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BF54" w14:textId="31C48E77" w:rsidR="00F63F47" w:rsidRPr="0058079F" w:rsidRDefault="00F63F47">
      <w:pPr>
        <w:numPr>
          <w:ilvl w:val="0"/>
          <w:numId w:val="2"/>
        </w:numPr>
        <w:ind w:left="284" w:hanging="284"/>
        <w:rPr>
          <w:rFonts w:cs="Tahoma"/>
          <w:b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color w:val="0D0D0D" w:themeColor="text1" w:themeTint="F2"/>
          <w:sz w:val="22"/>
          <w:szCs w:val="22"/>
        </w:rPr>
        <w:t>OBJETIVO</w:t>
      </w:r>
    </w:p>
    <w:p w14:paraId="5C9A2F1D" w14:textId="7F7D1B81" w:rsidR="0079431E" w:rsidRPr="0058079F" w:rsidRDefault="0079431E" w:rsidP="00F0747C">
      <w:pPr>
        <w:ind w:left="284"/>
        <w:rPr>
          <w:rFonts w:cs="Tahoma"/>
          <w:color w:val="0D0D0D" w:themeColor="text1" w:themeTint="F2"/>
          <w:sz w:val="22"/>
          <w:szCs w:val="22"/>
        </w:rPr>
      </w:pPr>
    </w:p>
    <w:p w14:paraId="7D952795" w14:textId="4A0CDBDF" w:rsidR="00291DF9" w:rsidRPr="0058079F" w:rsidRDefault="002A291F" w:rsidP="00681812">
      <w:pPr>
        <w:ind w:left="284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Describir</w:t>
      </w:r>
      <w:r w:rsidR="00291DF9" w:rsidRPr="0058079F">
        <w:rPr>
          <w:rFonts w:cs="Tahoma"/>
          <w:color w:val="0D0D0D" w:themeColor="text1" w:themeTint="F2"/>
          <w:sz w:val="22"/>
          <w:szCs w:val="22"/>
        </w:rPr>
        <w:t xml:space="preserve"> las actividades </w:t>
      </w:r>
      <w:r>
        <w:rPr>
          <w:rFonts w:cs="Tahoma"/>
          <w:color w:val="0D0D0D" w:themeColor="text1" w:themeTint="F2"/>
          <w:sz w:val="22"/>
          <w:szCs w:val="22"/>
        </w:rPr>
        <w:t>necesarias para iniciar</w:t>
      </w:r>
      <w:r w:rsidR="00291DF9" w:rsidRPr="0058079F">
        <w:rPr>
          <w:rFonts w:cs="Tahoma"/>
          <w:color w:val="0D0D0D" w:themeColor="text1" w:themeTint="F2"/>
          <w:sz w:val="22"/>
          <w:szCs w:val="22"/>
        </w:rPr>
        <w:t xml:space="preserve"> </w:t>
      </w:r>
      <w:r w:rsidR="00413166" w:rsidRPr="0058079F">
        <w:rPr>
          <w:rFonts w:cs="Tahoma"/>
          <w:color w:val="0D0D0D" w:themeColor="text1" w:themeTint="F2"/>
          <w:sz w:val="22"/>
          <w:szCs w:val="22"/>
        </w:rPr>
        <w:t>la ejecución de</w:t>
      </w:r>
      <w:r w:rsidR="00681812" w:rsidRPr="0058079F">
        <w:rPr>
          <w:rFonts w:cs="Tahoma"/>
          <w:color w:val="0D0D0D" w:themeColor="text1" w:themeTint="F2"/>
          <w:sz w:val="22"/>
          <w:szCs w:val="22"/>
        </w:rPr>
        <w:t>l cumplimiento normativo en la organización.</w:t>
      </w:r>
    </w:p>
    <w:p w14:paraId="7B69C963" w14:textId="2EB1338E" w:rsidR="00F63F47" w:rsidRPr="0058079F" w:rsidRDefault="00F63F47" w:rsidP="00496658">
      <w:pPr>
        <w:pStyle w:val="Textocomentario"/>
        <w:rPr>
          <w:rFonts w:ascii="Tahoma" w:hAnsi="Tahoma" w:cs="Tahoma"/>
          <w:b/>
          <w:caps/>
          <w:color w:val="0D0D0D" w:themeColor="text1" w:themeTint="F2"/>
          <w:sz w:val="22"/>
          <w:szCs w:val="22"/>
          <w:lang w:val="es-CO"/>
        </w:rPr>
      </w:pPr>
    </w:p>
    <w:p w14:paraId="2DBBA948" w14:textId="6902555D" w:rsidR="008F32B0" w:rsidRPr="0058079F" w:rsidRDefault="008F32B0">
      <w:pPr>
        <w:numPr>
          <w:ilvl w:val="0"/>
          <w:numId w:val="2"/>
        </w:numPr>
        <w:ind w:left="284" w:hanging="284"/>
        <w:rPr>
          <w:rFonts w:cs="Tahoma"/>
          <w:b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color w:val="0D0D0D" w:themeColor="text1" w:themeTint="F2"/>
          <w:sz w:val="22"/>
          <w:szCs w:val="22"/>
        </w:rPr>
        <w:t>ALCANCE</w:t>
      </w:r>
    </w:p>
    <w:p w14:paraId="1359FECF" w14:textId="33D7FFB0" w:rsidR="008F32B0" w:rsidRPr="0058079F" w:rsidRDefault="008F32B0" w:rsidP="0045117F">
      <w:pPr>
        <w:rPr>
          <w:rFonts w:cs="Tahoma"/>
          <w:b/>
          <w:color w:val="0D0D0D" w:themeColor="text1" w:themeTint="F2"/>
          <w:sz w:val="22"/>
          <w:szCs w:val="22"/>
        </w:rPr>
      </w:pPr>
    </w:p>
    <w:p w14:paraId="06B1A49C" w14:textId="77777777" w:rsidR="005572A0" w:rsidRDefault="005572A0" w:rsidP="008B5F53">
      <w:pPr>
        <w:tabs>
          <w:tab w:val="left" w:pos="6946"/>
        </w:tabs>
        <w:ind w:left="284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Instruir a la empresa que esté interesada en iniciar el proceso de Cumplimiento para ingresar en el Registro Único de Oferentes de M&amp;P SERVICIOS INTEGRADOS UW, S.A.</w:t>
      </w:r>
    </w:p>
    <w:p w14:paraId="22B6DD39" w14:textId="77777777" w:rsidR="005572A0" w:rsidRDefault="005572A0" w:rsidP="008B5F53">
      <w:pPr>
        <w:tabs>
          <w:tab w:val="left" w:pos="6946"/>
        </w:tabs>
        <w:ind w:left="284"/>
        <w:rPr>
          <w:rFonts w:cs="Tahoma"/>
          <w:color w:val="0D0D0D" w:themeColor="text1" w:themeTint="F2"/>
          <w:sz w:val="22"/>
          <w:szCs w:val="22"/>
        </w:rPr>
      </w:pPr>
    </w:p>
    <w:p w14:paraId="7E9101E5" w14:textId="1ED3141A" w:rsidR="00496658" w:rsidRPr="00790C53" w:rsidRDefault="00A433DC" w:rsidP="008B5F53">
      <w:pPr>
        <w:tabs>
          <w:tab w:val="left" w:pos="6946"/>
        </w:tabs>
        <w:ind w:left="284"/>
        <w:rPr>
          <w:rFonts w:cs="Tahoma"/>
          <w:color w:val="0D0D0D" w:themeColor="text1" w:themeTint="F2"/>
          <w:sz w:val="22"/>
          <w:szCs w:val="22"/>
        </w:rPr>
      </w:pPr>
      <w:r w:rsidRPr="00D5366E">
        <w:rPr>
          <w:rFonts w:cs="Tahoma"/>
          <w:color w:val="0D0D0D" w:themeColor="text1" w:themeTint="F2"/>
          <w:sz w:val="22"/>
          <w:szCs w:val="22"/>
        </w:rPr>
        <w:t xml:space="preserve">Inicia </w:t>
      </w:r>
      <w:r w:rsidR="00291DF9" w:rsidRPr="00D5366E">
        <w:rPr>
          <w:rFonts w:cs="Tahoma"/>
          <w:color w:val="0D0D0D" w:themeColor="text1" w:themeTint="F2"/>
          <w:sz w:val="22"/>
          <w:szCs w:val="22"/>
        </w:rPr>
        <w:t>con</w:t>
      </w:r>
      <w:r w:rsidR="00A0421C" w:rsidRPr="00D5366E">
        <w:rPr>
          <w:rFonts w:cs="Tahoma"/>
          <w:color w:val="0D0D0D" w:themeColor="text1" w:themeTint="F2"/>
          <w:sz w:val="22"/>
          <w:szCs w:val="22"/>
        </w:rPr>
        <w:t xml:space="preserve"> la </w:t>
      </w:r>
      <w:r w:rsidR="003961E3" w:rsidRPr="00D5366E">
        <w:rPr>
          <w:rFonts w:cs="Tahoma"/>
          <w:color w:val="0D0D0D" w:themeColor="text1" w:themeTint="F2"/>
          <w:sz w:val="22"/>
          <w:szCs w:val="22"/>
        </w:rPr>
        <w:t xml:space="preserve">solicitud de incorporación de una empresa </w:t>
      </w:r>
      <w:r w:rsidR="008414CC" w:rsidRPr="00D5366E">
        <w:rPr>
          <w:rFonts w:cs="Tahoma"/>
          <w:color w:val="0D0D0D" w:themeColor="text1" w:themeTint="F2"/>
          <w:sz w:val="22"/>
          <w:szCs w:val="22"/>
        </w:rPr>
        <w:t>en el</w:t>
      </w:r>
      <w:r w:rsidR="003961E3" w:rsidRPr="00D5366E">
        <w:rPr>
          <w:rFonts w:cs="Tahoma"/>
          <w:color w:val="0D0D0D" w:themeColor="text1" w:themeTint="F2"/>
          <w:sz w:val="22"/>
          <w:szCs w:val="22"/>
        </w:rPr>
        <w:t xml:space="preserve"> registro único de oferentes, </w:t>
      </w:r>
      <w:r w:rsidR="008414CC" w:rsidRPr="00D5366E">
        <w:rPr>
          <w:rFonts w:cs="Tahoma"/>
          <w:color w:val="0D0D0D" w:themeColor="text1" w:themeTint="F2"/>
          <w:sz w:val="22"/>
          <w:szCs w:val="22"/>
        </w:rPr>
        <w:t xml:space="preserve">el cual </w:t>
      </w:r>
      <w:r w:rsidR="003961E3" w:rsidRPr="00D5366E">
        <w:rPr>
          <w:rFonts w:cs="Tahoma"/>
          <w:color w:val="0D0D0D" w:themeColor="text1" w:themeTint="F2"/>
          <w:sz w:val="22"/>
          <w:szCs w:val="22"/>
        </w:rPr>
        <w:t xml:space="preserve">puede ser por motivación propia </w:t>
      </w:r>
      <w:r w:rsidR="008414CC" w:rsidRPr="00D5366E">
        <w:rPr>
          <w:rFonts w:cs="Tahoma"/>
          <w:color w:val="0D0D0D" w:themeColor="text1" w:themeTint="F2"/>
          <w:sz w:val="22"/>
          <w:szCs w:val="22"/>
        </w:rPr>
        <w:t xml:space="preserve">de la empresa </w:t>
      </w:r>
      <w:r w:rsidR="003961E3" w:rsidRPr="00D5366E">
        <w:rPr>
          <w:rFonts w:cs="Tahoma"/>
          <w:color w:val="0D0D0D" w:themeColor="text1" w:themeTint="F2"/>
          <w:sz w:val="22"/>
          <w:szCs w:val="22"/>
        </w:rPr>
        <w:t xml:space="preserve">o a </w:t>
      </w:r>
      <w:r w:rsidR="008414CC" w:rsidRPr="00D5366E">
        <w:rPr>
          <w:rFonts w:cs="Tahoma"/>
          <w:color w:val="0D0D0D" w:themeColor="text1" w:themeTint="F2"/>
          <w:sz w:val="22"/>
          <w:szCs w:val="22"/>
        </w:rPr>
        <w:t xml:space="preserve">por sugerencia </w:t>
      </w:r>
      <w:r w:rsidR="008414CC">
        <w:rPr>
          <w:rFonts w:cs="Tahoma"/>
          <w:color w:val="0D0D0D" w:themeColor="text1" w:themeTint="F2"/>
          <w:sz w:val="22"/>
          <w:szCs w:val="22"/>
        </w:rPr>
        <w:t>de la Unidad Usuaria, seguido de los</w:t>
      </w:r>
      <w:r w:rsidR="008B5F53">
        <w:rPr>
          <w:rFonts w:cs="Tahoma"/>
          <w:color w:val="0D0D0D" w:themeColor="text1" w:themeTint="F2"/>
          <w:sz w:val="22"/>
          <w:szCs w:val="22"/>
        </w:rPr>
        <w:t xml:space="preserve"> </w:t>
      </w:r>
      <w:r w:rsidR="003472C5" w:rsidRPr="00790C53">
        <w:rPr>
          <w:rFonts w:cs="Tahoma"/>
          <w:color w:val="0D0D0D" w:themeColor="text1" w:themeTint="F2"/>
          <w:sz w:val="22"/>
          <w:szCs w:val="22"/>
        </w:rPr>
        <w:t>documentos solicitados de quien realiza la oferta</w:t>
      </w:r>
      <w:r w:rsidR="00A0421C" w:rsidRPr="00790C53">
        <w:rPr>
          <w:rFonts w:cs="Tahoma"/>
          <w:color w:val="0D0D0D" w:themeColor="text1" w:themeTint="F2"/>
          <w:sz w:val="22"/>
          <w:szCs w:val="22"/>
        </w:rPr>
        <w:t xml:space="preserve">, </w:t>
      </w:r>
      <w:r w:rsidR="008414CC">
        <w:rPr>
          <w:rFonts w:cs="Tahoma"/>
          <w:color w:val="0D0D0D" w:themeColor="text1" w:themeTint="F2"/>
          <w:sz w:val="22"/>
          <w:szCs w:val="22"/>
        </w:rPr>
        <w:t>finalizando con la aprobación</w:t>
      </w:r>
      <w:r w:rsidR="00A0421C" w:rsidRPr="00790C53">
        <w:rPr>
          <w:rFonts w:cs="Tahoma"/>
          <w:color w:val="0D0D0D" w:themeColor="text1" w:themeTint="F2"/>
          <w:sz w:val="22"/>
          <w:szCs w:val="22"/>
        </w:rPr>
        <w:t xml:space="preserve"> por parte del Oficial del Cumplimiento</w:t>
      </w:r>
      <w:r w:rsidR="008414CC">
        <w:rPr>
          <w:rFonts w:cs="Tahoma"/>
          <w:color w:val="0D0D0D" w:themeColor="text1" w:themeTint="F2"/>
          <w:sz w:val="22"/>
          <w:szCs w:val="22"/>
        </w:rPr>
        <w:t>.</w:t>
      </w:r>
    </w:p>
    <w:p w14:paraId="1C029EF6" w14:textId="77777777" w:rsidR="00AB2BFD" w:rsidRPr="00D5366E" w:rsidRDefault="00AB2BFD" w:rsidP="00AB2BFD">
      <w:pPr>
        <w:tabs>
          <w:tab w:val="left" w:pos="6946"/>
        </w:tabs>
        <w:rPr>
          <w:rFonts w:cs="Tahoma"/>
          <w:color w:val="0D0D0D" w:themeColor="text1" w:themeTint="F2"/>
          <w:sz w:val="22"/>
          <w:szCs w:val="22"/>
        </w:rPr>
      </w:pPr>
    </w:p>
    <w:p w14:paraId="2B990515" w14:textId="77777777" w:rsidR="00F63F47" w:rsidRPr="00D5366E" w:rsidRDefault="00F63F47">
      <w:pPr>
        <w:numPr>
          <w:ilvl w:val="0"/>
          <w:numId w:val="2"/>
        </w:numPr>
        <w:ind w:left="284" w:hanging="284"/>
        <w:rPr>
          <w:rFonts w:cs="Tahoma"/>
          <w:b/>
          <w:bCs/>
          <w:color w:val="0D0D0D" w:themeColor="text1" w:themeTint="F2"/>
          <w:sz w:val="22"/>
          <w:szCs w:val="22"/>
        </w:rPr>
      </w:pPr>
      <w:r w:rsidRPr="00D5366E">
        <w:rPr>
          <w:rFonts w:cs="Tahoma"/>
          <w:b/>
          <w:bCs/>
          <w:color w:val="0D0D0D" w:themeColor="text1" w:themeTint="F2"/>
          <w:sz w:val="22"/>
          <w:szCs w:val="22"/>
        </w:rPr>
        <w:t>RESPONSABLES</w:t>
      </w:r>
    </w:p>
    <w:p w14:paraId="2864B592" w14:textId="77777777" w:rsidR="00A94E8F" w:rsidRPr="0058079F" w:rsidRDefault="00A94E8F" w:rsidP="00A94E8F">
      <w:pPr>
        <w:outlineLvl w:val="0"/>
        <w:rPr>
          <w:rFonts w:cs="Tahoma"/>
          <w:b/>
          <w:caps/>
          <w:noProof/>
          <w:color w:val="0D0D0D" w:themeColor="text1" w:themeTint="F2"/>
          <w:sz w:val="22"/>
          <w:szCs w:val="22"/>
        </w:rPr>
      </w:pPr>
    </w:p>
    <w:p w14:paraId="00021D1D" w14:textId="70A914A5" w:rsidR="003472C5" w:rsidRDefault="00761A1D">
      <w:pPr>
        <w:numPr>
          <w:ilvl w:val="0"/>
          <w:numId w:val="4"/>
        </w:numPr>
        <w:ind w:left="567" w:hanging="283"/>
        <w:outlineLvl w:val="0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Encargado de Cumplimiento de MPSIUW</w:t>
      </w:r>
      <w:r w:rsidR="00AF6D39" w:rsidRPr="0058079F">
        <w:rPr>
          <w:rFonts w:cs="Tahoma"/>
          <w:color w:val="0D0D0D" w:themeColor="text1" w:themeTint="F2"/>
          <w:sz w:val="22"/>
          <w:szCs w:val="22"/>
        </w:rPr>
        <w:t>.</w:t>
      </w:r>
    </w:p>
    <w:p w14:paraId="2189DFA6" w14:textId="045304D0" w:rsidR="005572A0" w:rsidRPr="0058079F" w:rsidRDefault="005572A0">
      <w:pPr>
        <w:numPr>
          <w:ilvl w:val="0"/>
          <w:numId w:val="4"/>
        </w:numPr>
        <w:ind w:left="567" w:hanging="283"/>
        <w:outlineLvl w:val="0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Representante legal de la empresa a verificar.</w:t>
      </w:r>
    </w:p>
    <w:p w14:paraId="6E4FB6BA" w14:textId="77777777" w:rsidR="00681812" w:rsidRPr="0058079F" w:rsidRDefault="00681812" w:rsidP="003472C5">
      <w:pPr>
        <w:ind w:left="567"/>
        <w:outlineLvl w:val="0"/>
        <w:rPr>
          <w:rFonts w:cs="Tahoma"/>
          <w:color w:val="0D0D0D" w:themeColor="text1" w:themeTint="F2"/>
          <w:sz w:val="22"/>
          <w:szCs w:val="22"/>
        </w:rPr>
      </w:pPr>
    </w:p>
    <w:p w14:paraId="35E69527" w14:textId="0391105B" w:rsidR="002635D8" w:rsidRPr="0058079F" w:rsidRDefault="00B60460">
      <w:pPr>
        <w:numPr>
          <w:ilvl w:val="0"/>
          <w:numId w:val="2"/>
        </w:numPr>
        <w:ind w:left="284" w:hanging="284"/>
        <w:rPr>
          <w:rFonts w:cs="Tahoma"/>
          <w:b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color w:val="0D0D0D" w:themeColor="text1" w:themeTint="F2"/>
          <w:sz w:val="22"/>
          <w:szCs w:val="22"/>
        </w:rPr>
        <w:t>NORMATIV</w:t>
      </w:r>
      <w:r w:rsidR="002A291F">
        <w:rPr>
          <w:rFonts w:cs="Tahoma"/>
          <w:b/>
          <w:color w:val="0D0D0D" w:themeColor="text1" w:themeTint="F2"/>
          <w:sz w:val="22"/>
          <w:szCs w:val="22"/>
        </w:rPr>
        <w:t>A</w:t>
      </w:r>
      <w:r w:rsidRPr="0058079F">
        <w:rPr>
          <w:rFonts w:cs="Tahoma"/>
          <w:b/>
          <w:color w:val="0D0D0D" w:themeColor="text1" w:themeTint="F2"/>
          <w:sz w:val="22"/>
          <w:szCs w:val="22"/>
        </w:rPr>
        <w:t xml:space="preserve"> APLICABLE</w:t>
      </w:r>
    </w:p>
    <w:p w14:paraId="2ECE20AE" w14:textId="77777777" w:rsidR="0079431E" w:rsidRPr="0058079F" w:rsidRDefault="0079431E" w:rsidP="0079431E">
      <w:pPr>
        <w:ind w:left="284"/>
        <w:rPr>
          <w:rFonts w:cs="Tahoma"/>
          <w:b/>
          <w:color w:val="0D0D0D" w:themeColor="text1" w:themeTint="F2"/>
          <w:sz w:val="22"/>
          <w:szCs w:val="22"/>
        </w:rPr>
      </w:pPr>
    </w:p>
    <w:p w14:paraId="5733B56E" w14:textId="5E727F74" w:rsidR="0044329F" w:rsidRDefault="00BF17C8">
      <w:pPr>
        <w:pStyle w:val="Prrafodelista"/>
        <w:widowControl w:val="0"/>
        <w:numPr>
          <w:ilvl w:val="0"/>
          <w:numId w:val="4"/>
        </w:numPr>
        <w:autoSpaceDE w:val="0"/>
        <w:autoSpaceDN w:val="0"/>
        <w:ind w:left="567" w:hanging="283"/>
        <w:jc w:val="left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Le</w:t>
      </w:r>
      <w:r w:rsidR="00790C53">
        <w:rPr>
          <w:rFonts w:cs="Tahoma"/>
          <w:color w:val="0D0D0D" w:themeColor="text1" w:themeTint="F2"/>
          <w:sz w:val="22"/>
          <w:szCs w:val="22"/>
        </w:rPr>
        <w:t>y</w:t>
      </w:r>
      <w:r>
        <w:rPr>
          <w:rFonts w:cs="Tahoma"/>
          <w:color w:val="0D0D0D" w:themeColor="text1" w:themeTint="F2"/>
          <w:sz w:val="22"/>
          <w:szCs w:val="22"/>
        </w:rPr>
        <w:t xml:space="preserve"> de Cumplimiento </w:t>
      </w:r>
      <w:r w:rsidR="005572A0">
        <w:rPr>
          <w:rFonts w:cs="Tahoma"/>
          <w:color w:val="0D0D0D" w:themeColor="text1" w:themeTint="F2"/>
          <w:sz w:val="22"/>
          <w:szCs w:val="22"/>
        </w:rPr>
        <w:t>de Francia</w:t>
      </w:r>
      <w:r>
        <w:rPr>
          <w:rFonts w:cs="Tahoma"/>
          <w:color w:val="0D0D0D" w:themeColor="text1" w:themeTint="F2"/>
          <w:sz w:val="22"/>
          <w:szCs w:val="22"/>
        </w:rPr>
        <w:t>.</w:t>
      </w:r>
      <w:r w:rsidR="00847DD3">
        <w:rPr>
          <w:rFonts w:cs="Tahoma"/>
          <w:color w:val="0D0D0D" w:themeColor="text1" w:themeTint="F2"/>
          <w:sz w:val="22"/>
          <w:szCs w:val="22"/>
        </w:rPr>
        <w:tab/>
      </w:r>
    </w:p>
    <w:p w14:paraId="4E24BDD6" w14:textId="36B5EC60" w:rsidR="003961E3" w:rsidRDefault="003961E3">
      <w:pPr>
        <w:pStyle w:val="Prrafodelista"/>
        <w:widowControl w:val="0"/>
        <w:numPr>
          <w:ilvl w:val="0"/>
          <w:numId w:val="4"/>
        </w:numPr>
        <w:autoSpaceDE w:val="0"/>
        <w:autoSpaceDN w:val="0"/>
        <w:ind w:left="567" w:hanging="283"/>
        <w:jc w:val="left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Normativas de MPSIUW y Corporativo</w:t>
      </w:r>
    </w:p>
    <w:p w14:paraId="2EBC813D" w14:textId="118DE005" w:rsidR="003961E3" w:rsidRDefault="003961E3">
      <w:pPr>
        <w:pStyle w:val="Prrafodelista"/>
        <w:widowControl w:val="0"/>
        <w:numPr>
          <w:ilvl w:val="0"/>
          <w:numId w:val="4"/>
        </w:numPr>
        <w:autoSpaceDE w:val="0"/>
        <w:autoSpaceDN w:val="0"/>
        <w:ind w:left="567" w:hanging="283"/>
        <w:jc w:val="left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Marco de las sanciones actuales de EEUU</w:t>
      </w:r>
    </w:p>
    <w:p w14:paraId="7E0E3BA9" w14:textId="77777777" w:rsidR="001F1D72" w:rsidRPr="0058079F" w:rsidRDefault="001F1D72" w:rsidP="001F1D72">
      <w:pPr>
        <w:pStyle w:val="Prrafodelista"/>
        <w:widowControl w:val="0"/>
        <w:autoSpaceDE w:val="0"/>
        <w:autoSpaceDN w:val="0"/>
        <w:ind w:left="720"/>
        <w:jc w:val="left"/>
        <w:rPr>
          <w:rFonts w:cs="Tahoma"/>
          <w:color w:val="0D0D0D" w:themeColor="text1" w:themeTint="F2"/>
          <w:sz w:val="22"/>
          <w:szCs w:val="22"/>
        </w:rPr>
      </w:pPr>
    </w:p>
    <w:p w14:paraId="5D987487" w14:textId="77777777" w:rsidR="007D78B9" w:rsidRPr="0058079F" w:rsidRDefault="00F63F47">
      <w:pPr>
        <w:numPr>
          <w:ilvl w:val="0"/>
          <w:numId w:val="2"/>
        </w:numPr>
        <w:ind w:left="284" w:hanging="284"/>
        <w:rPr>
          <w:rFonts w:cs="Tahoma"/>
          <w:caps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color w:val="0D0D0D" w:themeColor="text1" w:themeTint="F2"/>
          <w:sz w:val="22"/>
          <w:szCs w:val="22"/>
        </w:rPr>
        <w:t>DEFINICIONES</w:t>
      </w:r>
    </w:p>
    <w:p w14:paraId="4E8696F1" w14:textId="382297AC" w:rsidR="002A4874" w:rsidRPr="001D19C1" w:rsidRDefault="002A4874" w:rsidP="001D19C1">
      <w:pPr>
        <w:shd w:val="clear" w:color="auto" w:fill="FFFFFF"/>
        <w:rPr>
          <w:rFonts w:cs="Tahoma"/>
          <w:snapToGrid w:val="0"/>
          <w:color w:val="0D0D0D" w:themeColor="text1" w:themeTint="F2"/>
          <w:spacing w:val="-3"/>
          <w:sz w:val="22"/>
          <w:szCs w:val="22"/>
        </w:rPr>
      </w:pPr>
    </w:p>
    <w:p w14:paraId="0A2571F5" w14:textId="20B4F08B" w:rsidR="003961E3" w:rsidRPr="003961E3" w:rsidRDefault="00076C24" w:rsidP="003961E3">
      <w:pPr>
        <w:pStyle w:val="Prrafodelista"/>
        <w:numPr>
          <w:ilvl w:val="0"/>
          <w:numId w:val="3"/>
        </w:numPr>
        <w:shd w:val="clear" w:color="auto" w:fill="FFFFFF"/>
        <w:ind w:left="567" w:hanging="283"/>
        <w:rPr>
          <w:rFonts w:cs="Tahoma"/>
          <w:snapToGrid w:val="0"/>
          <w:color w:val="0D0D0D" w:themeColor="text1" w:themeTint="F2"/>
          <w:spacing w:val="-3"/>
          <w:sz w:val="22"/>
          <w:szCs w:val="22"/>
        </w:rPr>
      </w:pPr>
      <w:r w:rsidRPr="001D19C1">
        <w:rPr>
          <w:rFonts w:cs="Tahoma"/>
          <w:b/>
          <w:bCs/>
          <w:color w:val="000000"/>
          <w:sz w:val="22"/>
          <w:szCs w:val="22"/>
          <w:lang w:eastAsia="es-CO"/>
        </w:rPr>
        <w:t>MPSIUW</w:t>
      </w:r>
      <w:r w:rsidR="0044329F" w:rsidRPr="001D19C1">
        <w:rPr>
          <w:rFonts w:cs="Tahoma"/>
          <w:b/>
          <w:bCs/>
          <w:color w:val="000000"/>
          <w:sz w:val="22"/>
          <w:szCs w:val="22"/>
          <w:lang w:eastAsia="es-CO"/>
        </w:rPr>
        <w:t>:</w:t>
      </w:r>
      <w:r w:rsidR="00F85FC9">
        <w:rPr>
          <w:rFonts w:cs="Tahoma"/>
          <w:b/>
          <w:bCs/>
          <w:color w:val="000000"/>
          <w:sz w:val="22"/>
          <w:szCs w:val="22"/>
          <w:lang w:eastAsia="es-CO"/>
        </w:rPr>
        <w:t xml:space="preserve"> </w:t>
      </w:r>
      <w:r w:rsidR="00EB6E25" w:rsidRPr="00346AEB">
        <w:rPr>
          <w:rFonts w:cs="Tahoma"/>
          <w:color w:val="000000"/>
          <w:sz w:val="22"/>
          <w:szCs w:val="22"/>
          <w:lang w:eastAsia="es-CO"/>
        </w:rPr>
        <w:t>M&amp;P SERVICIOS INTEGRADOS UW</w:t>
      </w:r>
      <w:r w:rsidR="002A291F">
        <w:rPr>
          <w:rFonts w:cs="Tahoma"/>
          <w:color w:val="000000"/>
          <w:sz w:val="22"/>
          <w:szCs w:val="22"/>
          <w:lang w:eastAsia="es-CO"/>
        </w:rPr>
        <w:t>, S.A.</w:t>
      </w:r>
    </w:p>
    <w:p w14:paraId="1BF7E7BE" w14:textId="56778944" w:rsidR="003961E3" w:rsidRPr="003961E3" w:rsidRDefault="003961E3" w:rsidP="003961E3">
      <w:pPr>
        <w:pStyle w:val="Prrafodelista"/>
        <w:numPr>
          <w:ilvl w:val="0"/>
          <w:numId w:val="3"/>
        </w:numPr>
        <w:shd w:val="clear" w:color="auto" w:fill="FFFFFF"/>
        <w:ind w:left="567" w:hanging="283"/>
        <w:rPr>
          <w:rFonts w:cs="Tahoma"/>
          <w:snapToGrid w:val="0"/>
          <w:color w:val="0D0D0D" w:themeColor="text1" w:themeTint="F2"/>
          <w:spacing w:val="-3"/>
          <w:sz w:val="22"/>
          <w:szCs w:val="22"/>
        </w:rPr>
      </w:pPr>
      <w:r w:rsidRPr="003961E3">
        <w:rPr>
          <w:rFonts w:cs="Tahoma"/>
          <w:b/>
          <w:bCs/>
          <w:color w:val="000000"/>
          <w:sz w:val="22"/>
          <w:szCs w:val="22"/>
          <w:lang w:eastAsia="es-CO"/>
        </w:rPr>
        <w:t>KYC:</w:t>
      </w:r>
      <w:r w:rsidRPr="003961E3">
        <w:rPr>
          <w:rFonts w:cs="Tahoma"/>
          <w:snapToGrid w:val="0"/>
          <w:color w:val="0D0D0D" w:themeColor="text1" w:themeTint="F2"/>
          <w:spacing w:val="-3"/>
          <w:sz w:val="22"/>
          <w:szCs w:val="22"/>
        </w:rPr>
        <w:t xml:space="preserve"> </w:t>
      </w:r>
      <w:r w:rsidRPr="003961E3">
        <w:rPr>
          <w:rFonts w:cs="Tahoma"/>
          <w:color w:val="000000"/>
          <w:sz w:val="22"/>
          <w:szCs w:val="22"/>
          <w:lang w:eastAsia="es-CO"/>
        </w:rPr>
        <w:t>KNOW YOUR CUSTOMER</w:t>
      </w:r>
      <w:r w:rsidR="00E417C0">
        <w:rPr>
          <w:rFonts w:cs="Tahoma"/>
          <w:color w:val="000000"/>
          <w:sz w:val="22"/>
          <w:szCs w:val="22"/>
          <w:lang w:eastAsia="es-CO"/>
        </w:rPr>
        <w:t>. Procedimiento de verificación documental.</w:t>
      </w:r>
    </w:p>
    <w:p w14:paraId="0926E789" w14:textId="77777777" w:rsidR="00681812" w:rsidRPr="00846058" w:rsidRDefault="00681812" w:rsidP="00846058">
      <w:pPr>
        <w:shd w:val="clear" w:color="auto" w:fill="FFFFFF"/>
        <w:rPr>
          <w:rFonts w:cs="Tahoma"/>
          <w:b/>
          <w:color w:val="0D0D0D" w:themeColor="text1" w:themeTint="F2"/>
          <w:sz w:val="22"/>
          <w:szCs w:val="22"/>
        </w:rPr>
      </w:pPr>
    </w:p>
    <w:p w14:paraId="41F9F56C" w14:textId="414C5BDE" w:rsidR="00EA0304" w:rsidRDefault="002635D8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284" w:hanging="284"/>
        <w:rPr>
          <w:rFonts w:cs="Tahoma"/>
          <w:b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color w:val="0D0D0D" w:themeColor="text1" w:themeTint="F2"/>
          <w:sz w:val="22"/>
          <w:szCs w:val="22"/>
        </w:rPr>
        <w:t>LINEAMIENTO</w:t>
      </w:r>
    </w:p>
    <w:p w14:paraId="68C0CB3C" w14:textId="77777777" w:rsidR="002A291F" w:rsidRDefault="002A291F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</w:p>
    <w:p w14:paraId="56D6C780" w14:textId="39EBABEA" w:rsidR="002A291F" w:rsidRDefault="002A291F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 xml:space="preserve">Hemos desarrollado un procedimiento de </w:t>
      </w:r>
      <w:r w:rsidR="00E417C0">
        <w:rPr>
          <w:rFonts w:cs="Tahoma"/>
          <w:color w:val="0D0D0D" w:themeColor="text1" w:themeTint="F2"/>
          <w:sz w:val="22"/>
          <w:szCs w:val="22"/>
        </w:rPr>
        <w:t>Cumplimiento (</w:t>
      </w:r>
      <w:r>
        <w:rPr>
          <w:rFonts w:cs="Tahoma"/>
          <w:color w:val="0D0D0D" w:themeColor="text1" w:themeTint="F2"/>
          <w:sz w:val="22"/>
          <w:szCs w:val="22"/>
        </w:rPr>
        <w:t>KYC) que debe ser aprobado por cualquier empresa para ser incluida en nuestro Registro Único de Oferentes.</w:t>
      </w:r>
    </w:p>
    <w:p w14:paraId="59F6EB6A" w14:textId="77777777" w:rsidR="002A291F" w:rsidRDefault="002A291F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</w:p>
    <w:p w14:paraId="296D385B" w14:textId="16848B33" w:rsidR="005572A0" w:rsidRDefault="00B41F1F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D</w:t>
      </w:r>
      <w:r>
        <w:rPr>
          <w:rFonts w:cs="Tahoma"/>
          <w:color w:val="0D0D0D" w:themeColor="text1" w:themeTint="F2"/>
          <w:sz w:val="22"/>
          <w:szCs w:val="22"/>
        </w:rPr>
        <w:t xml:space="preserve">urante la vigencia de la Licencia General N° </w:t>
      </w:r>
      <w:r>
        <w:rPr>
          <w:rFonts w:cs="Tahoma"/>
          <w:color w:val="0D0D0D" w:themeColor="text1" w:themeTint="F2"/>
          <w:sz w:val="22"/>
          <w:szCs w:val="22"/>
        </w:rPr>
        <w:t>44 (GL44)</w:t>
      </w:r>
      <w:r w:rsidR="002A291F">
        <w:rPr>
          <w:rFonts w:cs="Tahoma"/>
          <w:color w:val="0D0D0D" w:themeColor="text1" w:themeTint="F2"/>
          <w:sz w:val="22"/>
          <w:szCs w:val="22"/>
        </w:rPr>
        <w:t xml:space="preserve"> podemos </w:t>
      </w:r>
      <w:r w:rsidR="00AD68BE">
        <w:rPr>
          <w:rFonts w:cs="Tahoma"/>
          <w:color w:val="0D0D0D" w:themeColor="text1" w:themeTint="F2"/>
          <w:sz w:val="22"/>
          <w:szCs w:val="22"/>
        </w:rPr>
        <w:t>pagar en Dólares Norteamericanos y podemos utilizar el Sistema Bancario de los Estados Unidos de América</w:t>
      </w:r>
      <w:r>
        <w:rPr>
          <w:rFonts w:cs="Tahoma"/>
          <w:color w:val="0D0D0D" w:themeColor="text1" w:themeTint="F2"/>
          <w:sz w:val="22"/>
          <w:szCs w:val="22"/>
        </w:rPr>
        <w:t>, adicionalmente, podemos</w:t>
      </w:r>
      <w:r w:rsidR="00AD68BE" w:rsidRPr="00AD68BE">
        <w:rPr>
          <w:rFonts w:cs="Tahoma"/>
          <w:color w:val="0D0D0D" w:themeColor="text1" w:themeTint="F2"/>
          <w:sz w:val="22"/>
          <w:szCs w:val="22"/>
        </w:rPr>
        <w:t xml:space="preserve"> </w:t>
      </w:r>
      <w:r w:rsidR="00AD68BE">
        <w:rPr>
          <w:rFonts w:cs="Tahoma"/>
          <w:color w:val="0D0D0D" w:themeColor="text1" w:themeTint="F2"/>
          <w:sz w:val="22"/>
          <w:szCs w:val="22"/>
        </w:rPr>
        <w:t>contratar con personas naturales o jurídicas norteamericanas</w:t>
      </w:r>
      <w:r>
        <w:rPr>
          <w:rFonts w:cs="Tahoma"/>
          <w:color w:val="0D0D0D" w:themeColor="text1" w:themeTint="F2"/>
          <w:sz w:val="22"/>
          <w:szCs w:val="22"/>
        </w:rPr>
        <w:t xml:space="preserve">. </w:t>
      </w:r>
    </w:p>
    <w:p w14:paraId="5528A15B" w14:textId="5A8AC52E" w:rsidR="002A291F" w:rsidRDefault="002A291F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</w:p>
    <w:p w14:paraId="7279D048" w14:textId="30562EC2" w:rsidR="00E417C0" w:rsidRDefault="002A291F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 xml:space="preserve">La empresa interesada debe descargar </w:t>
      </w:r>
      <w:r w:rsidR="00E417C0">
        <w:rPr>
          <w:rFonts w:cs="Tahoma"/>
          <w:color w:val="0D0D0D" w:themeColor="text1" w:themeTint="F2"/>
          <w:sz w:val="22"/>
          <w:szCs w:val="22"/>
        </w:rPr>
        <w:t xml:space="preserve">los formatos necesarios </w:t>
      </w:r>
      <w:r>
        <w:rPr>
          <w:rFonts w:cs="Tahoma"/>
          <w:color w:val="0D0D0D" w:themeColor="text1" w:themeTint="F2"/>
          <w:sz w:val="22"/>
          <w:szCs w:val="22"/>
        </w:rPr>
        <w:t>de la Página Web de Contrataciones de M&amp;P SERVICIO</w:t>
      </w:r>
      <w:r w:rsidR="00E417C0">
        <w:rPr>
          <w:rFonts w:cs="Tahoma"/>
          <w:color w:val="0D0D0D" w:themeColor="text1" w:themeTint="F2"/>
          <w:sz w:val="22"/>
          <w:szCs w:val="22"/>
        </w:rPr>
        <w:t xml:space="preserve">S INTEGRADOS UW, S.A., en </w:t>
      </w:r>
      <w:r w:rsidR="0023481C">
        <w:rPr>
          <w:rFonts w:cs="Tahoma"/>
          <w:color w:val="0D0D0D" w:themeColor="text1" w:themeTint="F2"/>
          <w:sz w:val="22"/>
          <w:szCs w:val="22"/>
        </w:rPr>
        <w:t>los siguientes links</w:t>
      </w:r>
      <w:r w:rsidR="00B41F1F">
        <w:rPr>
          <w:rFonts w:cs="Tahoma"/>
          <w:color w:val="0D0D0D" w:themeColor="text1" w:themeTint="F2"/>
          <w:sz w:val="22"/>
          <w:szCs w:val="22"/>
        </w:rPr>
        <w:t xml:space="preserve"> para iniciar el proceso de cumplimiento</w:t>
      </w:r>
      <w:r w:rsidR="0023481C">
        <w:rPr>
          <w:rFonts w:cs="Tahoma"/>
          <w:color w:val="0D0D0D" w:themeColor="text1" w:themeTint="F2"/>
          <w:sz w:val="22"/>
          <w:szCs w:val="22"/>
        </w:rPr>
        <w:t>:</w:t>
      </w:r>
    </w:p>
    <w:p w14:paraId="3F87B86A" w14:textId="77777777" w:rsidR="0023481C" w:rsidRDefault="00B875DD" w:rsidP="00B41F1F">
      <w:pPr>
        <w:ind w:left="708"/>
        <w:jc w:val="left"/>
        <w:rPr>
          <w:rFonts w:cs="Tahoma"/>
          <w:bCs/>
          <w:color w:val="0D0D0D" w:themeColor="text1" w:themeTint="F2"/>
          <w:sz w:val="22"/>
          <w:szCs w:val="22"/>
        </w:rPr>
      </w:pPr>
      <w:hyperlink r:id="rId11" w:history="1">
        <w:r w:rsidR="0023481C" w:rsidRPr="001C6151">
          <w:rPr>
            <w:rStyle w:val="Hipervnculo"/>
            <w:rFonts w:cs="Tahoma"/>
            <w:bCs/>
            <w:sz w:val="22"/>
            <w:szCs w:val="22"/>
          </w:rPr>
          <w:t>https://www.maureletprom.fr/fr/documents/download/1508/cuestionario-anticorrupcion</w:t>
        </w:r>
      </w:hyperlink>
    </w:p>
    <w:p w14:paraId="1591E3BB" w14:textId="5CF9F33D" w:rsidR="0023481C" w:rsidRDefault="00B41F1F" w:rsidP="00B41F1F">
      <w:pPr>
        <w:ind w:left="708"/>
        <w:jc w:val="left"/>
        <w:rPr>
          <w:rFonts w:cs="Tahoma"/>
          <w:bCs/>
          <w:color w:val="0D0D0D" w:themeColor="text1" w:themeTint="F2"/>
          <w:sz w:val="22"/>
          <w:szCs w:val="22"/>
        </w:rPr>
      </w:pPr>
      <w:hyperlink r:id="rId12" w:history="1">
        <w:r w:rsidRPr="003A5A33">
          <w:rPr>
            <w:rStyle w:val="Hipervnculo"/>
            <w:rFonts w:cs="Tahoma"/>
            <w:bCs/>
            <w:sz w:val="22"/>
            <w:szCs w:val="22"/>
          </w:rPr>
          <w:t>https://www.maureletprom.fr/fr/documents/download/1509/cuestionario-del-contratista</w:t>
        </w:r>
      </w:hyperlink>
    </w:p>
    <w:p w14:paraId="49C4A0FF" w14:textId="74A9B559" w:rsidR="0023481C" w:rsidRDefault="0023481C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</w:p>
    <w:p w14:paraId="2D9EFA9D" w14:textId="77777777" w:rsidR="0023481C" w:rsidRDefault="0023481C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</w:p>
    <w:p w14:paraId="5880D0E9" w14:textId="4AA78561" w:rsidR="00E417C0" w:rsidRDefault="00E417C0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lastRenderedPageBreak/>
        <w:t>Los formatos deben ser llenado a mano y enviados a nuestro Oficial de Cumplimiento (</w:t>
      </w:r>
      <w:hyperlink r:id="rId13" w:history="1">
        <w:r w:rsidR="00AD68BE">
          <w:rPr>
            <w:rStyle w:val="Hipervnculo"/>
            <w:rFonts w:cs="Tahoma"/>
            <w:sz w:val="22"/>
            <w:szCs w:val="22"/>
          </w:rPr>
          <w:t>cumplimiento</w:t>
        </w:r>
        <w:bookmarkStart w:id="0" w:name="_GoBack"/>
        <w:bookmarkEnd w:id="0"/>
        <w:r w:rsidRPr="00C1069F">
          <w:rPr>
            <w:rStyle w:val="Hipervnculo"/>
            <w:rFonts w:cs="Tahoma"/>
            <w:sz w:val="22"/>
            <w:szCs w:val="22"/>
          </w:rPr>
          <w:t>@venezuelamp.com</w:t>
        </w:r>
      </w:hyperlink>
      <w:r>
        <w:rPr>
          <w:rFonts w:cs="Tahoma"/>
          <w:color w:val="0D0D0D" w:themeColor="text1" w:themeTint="F2"/>
          <w:sz w:val="22"/>
          <w:szCs w:val="22"/>
        </w:rPr>
        <w:t>) acompañados de los documentos requeridos para la verificación de los datos de la empresa.</w:t>
      </w:r>
    </w:p>
    <w:p w14:paraId="4923BC8C" w14:textId="77777777" w:rsidR="002A291F" w:rsidRPr="005572A0" w:rsidRDefault="002A291F" w:rsidP="005572A0">
      <w:pPr>
        <w:autoSpaceDE w:val="0"/>
        <w:autoSpaceDN w:val="0"/>
        <w:adjustRightInd w:val="0"/>
        <w:ind w:left="284"/>
        <w:rPr>
          <w:rFonts w:cs="Tahoma"/>
          <w:color w:val="0D0D0D" w:themeColor="text1" w:themeTint="F2"/>
          <w:sz w:val="22"/>
          <w:szCs w:val="22"/>
        </w:rPr>
      </w:pPr>
    </w:p>
    <w:p w14:paraId="740F6CBC" w14:textId="77777777" w:rsidR="002C13BA" w:rsidRPr="002C13BA" w:rsidRDefault="002C13BA" w:rsidP="002C13BA">
      <w:pPr>
        <w:autoSpaceDE w:val="0"/>
        <w:autoSpaceDN w:val="0"/>
        <w:adjustRightInd w:val="0"/>
        <w:ind w:left="284"/>
        <w:rPr>
          <w:rFonts w:cs="Tahoma"/>
          <w:b/>
          <w:color w:val="0D0D0D" w:themeColor="text1" w:themeTint="F2"/>
          <w:sz w:val="22"/>
          <w:szCs w:val="22"/>
        </w:rPr>
      </w:pPr>
    </w:p>
    <w:p w14:paraId="40DB67C7" w14:textId="0761C212" w:rsidR="00970E15" w:rsidRDefault="00970E15" w:rsidP="00821A3D">
      <w:pPr>
        <w:spacing w:after="160" w:line="259" w:lineRule="auto"/>
        <w:ind w:left="284"/>
        <w:contextualSpacing/>
        <w:rPr>
          <w:rFonts w:cs="Tahoma"/>
          <w:color w:val="0D0D0D" w:themeColor="text1" w:themeTint="F2"/>
          <w:sz w:val="22"/>
          <w:szCs w:val="22"/>
        </w:rPr>
      </w:pPr>
      <w:r w:rsidRPr="00821A3D">
        <w:rPr>
          <w:rFonts w:cs="Tahoma"/>
          <w:color w:val="0D0D0D" w:themeColor="text1" w:themeTint="F2"/>
          <w:sz w:val="22"/>
          <w:szCs w:val="22"/>
        </w:rPr>
        <w:t>Los documentos necesarios para realizar el análisis de riesgo como proveedor nuevo son:</w:t>
      </w:r>
    </w:p>
    <w:p w14:paraId="2AC2A02A" w14:textId="77777777" w:rsidR="009F7B15" w:rsidRPr="00821A3D" w:rsidRDefault="009F7B15" w:rsidP="009F7B15">
      <w:pPr>
        <w:spacing w:after="160" w:line="259" w:lineRule="auto"/>
        <w:contextualSpacing/>
        <w:rPr>
          <w:rFonts w:cs="Tahoma"/>
          <w:color w:val="0D0D0D" w:themeColor="text1" w:themeTint="F2"/>
          <w:sz w:val="22"/>
          <w:szCs w:val="22"/>
        </w:rPr>
      </w:pPr>
    </w:p>
    <w:p w14:paraId="7860B651" w14:textId="383B8034" w:rsidR="00970E15" w:rsidRPr="0058079F" w:rsidRDefault="00970E15" w:rsidP="00970E15">
      <w:pPr>
        <w:ind w:left="296" w:firstLine="708"/>
        <w:rPr>
          <w:rFonts w:cs="Tahoma"/>
          <w:b/>
          <w:bCs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bCs/>
          <w:color w:val="0D0D0D" w:themeColor="text1" w:themeTint="F2"/>
          <w:sz w:val="22"/>
          <w:szCs w:val="22"/>
        </w:rPr>
        <w:t xml:space="preserve">Documentos </w:t>
      </w:r>
      <w:r w:rsidR="00EA0304">
        <w:rPr>
          <w:rFonts w:cs="Tahoma"/>
          <w:b/>
          <w:bCs/>
          <w:color w:val="0D0D0D" w:themeColor="text1" w:themeTint="F2"/>
          <w:sz w:val="22"/>
          <w:szCs w:val="22"/>
        </w:rPr>
        <w:t>F</w:t>
      </w:r>
      <w:r w:rsidRPr="0058079F">
        <w:rPr>
          <w:rFonts w:cs="Tahoma"/>
          <w:b/>
          <w:bCs/>
          <w:color w:val="0D0D0D" w:themeColor="text1" w:themeTint="F2"/>
          <w:sz w:val="22"/>
          <w:szCs w:val="22"/>
        </w:rPr>
        <w:t xml:space="preserve">inancieros: </w:t>
      </w:r>
    </w:p>
    <w:p w14:paraId="47EC0DB2" w14:textId="77777777" w:rsidR="00970E15" w:rsidRPr="00EA0304" w:rsidRDefault="00970E15" w:rsidP="00970E15">
      <w:pPr>
        <w:ind w:left="296" w:firstLine="708"/>
        <w:rPr>
          <w:rFonts w:cs="Tahoma"/>
          <w:b/>
          <w:bCs/>
          <w:color w:val="0D0D0D" w:themeColor="text1" w:themeTint="F2"/>
          <w:sz w:val="18"/>
          <w:szCs w:val="18"/>
        </w:rPr>
      </w:pPr>
    </w:p>
    <w:p w14:paraId="7360287C" w14:textId="1FDB2B7F" w:rsidR="00970E15" w:rsidRPr="0058079F" w:rsidRDefault="00970E15">
      <w:pPr>
        <w:pStyle w:val="Prrafodelista"/>
        <w:numPr>
          <w:ilvl w:val="0"/>
          <w:numId w:val="8"/>
        </w:numPr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 w:rsidRPr="0058079F">
        <w:rPr>
          <w:rFonts w:cs="Tahoma"/>
          <w:color w:val="0D0D0D" w:themeColor="text1" w:themeTint="F2"/>
          <w:sz w:val="22"/>
          <w:szCs w:val="22"/>
        </w:rPr>
        <w:t xml:space="preserve">Cuestionario del contratista </w:t>
      </w:r>
    </w:p>
    <w:p w14:paraId="4AFE093E" w14:textId="6E43EAC4" w:rsidR="00970E15" w:rsidRPr="0058079F" w:rsidRDefault="003A4736">
      <w:pPr>
        <w:pStyle w:val="Prrafodelista"/>
        <w:numPr>
          <w:ilvl w:val="0"/>
          <w:numId w:val="8"/>
        </w:numPr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Formato de la entidad financiera</w:t>
      </w:r>
      <w:r w:rsidR="00970E15" w:rsidRPr="0058079F">
        <w:rPr>
          <w:rFonts w:cs="Tahoma"/>
          <w:color w:val="0D0D0D" w:themeColor="text1" w:themeTint="F2"/>
          <w:sz w:val="22"/>
          <w:szCs w:val="22"/>
        </w:rPr>
        <w:t xml:space="preserve"> </w:t>
      </w:r>
    </w:p>
    <w:p w14:paraId="0EB57475" w14:textId="2C129354" w:rsidR="00970E15" w:rsidRPr="0058079F" w:rsidRDefault="00970E15">
      <w:pPr>
        <w:pStyle w:val="Prrafodelista"/>
        <w:numPr>
          <w:ilvl w:val="0"/>
          <w:numId w:val="8"/>
        </w:numPr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 w:rsidRPr="0058079F">
        <w:rPr>
          <w:rFonts w:cs="Tahoma"/>
          <w:color w:val="0D0D0D" w:themeColor="text1" w:themeTint="F2"/>
          <w:sz w:val="22"/>
          <w:szCs w:val="22"/>
        </w:rPr>
        <w:t xml:space="preserve">Cuestionario </w:t>
      </w:r>
      <w:r w:rsidR="00733C23">
        <w:rPr>
          <w:rFonts w:cs="Tahoma"/>
          <w:color w:val="0D0D0D" w:themeColor="text1" w:themeTint="F2"/>
          <w:sz w:val="22"/>
          <w:szCs w:val="22"/>
        </w:rPr>
        <w:t>a</w:t>
      </w:r>
      <w:r w:rsidRPr="0058079F">
        <w:rPr>
          <w:rFonts w:cs="Tahoma"/>
          <w:color w:val="0D0D0D" w:themeColor="text1" w:themeTint="F2"/>
          <w:sz w:val="22"/>
          <w:szCs w:val="22"/>
        </w:rPr>
        <w:t>nticorrupción</w:t>
      </w:r>
    </w:p>
    <w:p w14:paraId="62415351" w14:textId="64F2AE48" w:rsidR="00970E15" w:rsidRPr="0058079F" w:rsidRDefault="00970E15">
      <w:pPr>
        <w:pStyle w:val="Prrafodelista"/>
        <w:numPr>
          <w:ilvl w:val="0"/>
          <w:numId w:val="8"/>
        </w:numPr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 w:rsidRPr="0058079F">
        <w:rPr>
          <w:rFonts w:cs="Tahoma"/>
          <w:color w:val="0D0D0D" w:themeColor="text1" w:themeTint="F2"/>
          <w:sz w:val="22"/>
          <w:szCs w:val="22"/>
        </w:rPr>
        <w:t xml:space="preserve">Certificación </w:t>
      </w:r>
      <w:r w:rsidR="00EA1818">
        <w:rPr>
          <w:rFonts w:cs="Tahoma"/>
          <w:color w:val="0D0D0D" w:themeColor="text1" w:themeTint="F2"/>
          <w:sz w:val="22"/>
          <w:szCs w:val="22"/>
        </w:rPr>
        <w:t>b</w:t>
      </w:r>
      <w:r w:rsidRPr="0058079F">
        <w:rPr>
          <w:rFonts w:cs="Tahoma"/>
          <w:color w:val="0D0D0D" w:themeColor="text1" w:themeTint="F2"/>
          <w:sz w:val="22"/>
          <w:szCs w:val="22"/>
        </w:rPr>
        <w:t>ancaria.</w:t>
      </w:r>
    </w:p>
    <w:p w14:paraId="7F2627B5" w14:textId="4DF9CF3F" w:rsidR="00970E15" w:rsidRPr="0058079F" w:rsidRDefault="00EA0304">
      <w:pPr>
        <w:pStyle w:val="Prrafodelista"/>
        <w:numPr>
          <w:ilvl w:val="0"/>
          <w:numId w:val="8"/>
        </w:numPr>
        <w:tabs>
          <w:tab w:val="left" w:pos="3402"/>
        </w:tabs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>
        <w:rPr>
          <w:rFonts w:cs="Tahoma"/>
          <w:color w:val="0D0D0D" w:themeColor="text1" w:themeTint="F2"/>
          <w:sz w:val="22"/>
          <w:szCs w:val="22"/>
        </w:rPr>
        <w:t>C</w:t>
      </w:r>
      <w:r w:rsidR="00970E15" w:rsidRPr="0058079F">
        <w:rPr>
          <w:rFonts w:cs="Tahoma"/>
          <w:color w:val="0D0D0D" w:themeColor="text1" w:themeTint="F2"/>
          <w:sz w:val="22"/>
          <w:szCs w:val="22"/>
        </w:rPr>
        <w:t>esión de deuda. (</w:t>
      </w:r>
      <w:r w:rsidR="00D44FCF">
        <w:rPr>
          <w:rFonts w:cs="Tahoma"/>
          <w:color w:val="0D0D0D" w:themeColor="text1" w:themeTint="F2"/>
          <w:sz w:val="22"/>
          <w:szCs w:val="22"/>
        </w:rPr>
        <w:t>Según</w:t>
      </w:r>
      <w:r w:rsidR="00970E15" w:rsidRPr="0058079F">
        <w:rPr>
          <w:rFonts w:cs="Tahoma"/>
          <w:color w:val="0D0D0D" w:themeColor="text1" w:themeTint="F2"/>
          <w:sz w:val="22"/>
          <w:szCs w:val="22"/>
        </w:rPr>
        <w:t xml:space="preserve"> el caso)</w:t>
      </w:r>
    </w:p>
    <w:p w14:paraId="3EEA2814" w14:textId="145049E6" w:rsidR="00970E15" w:rsidRPr="0058079F" w:rsidRDefault="00970E15" w:rsidP="00970E15">
      <w:pPr>
        <w:ind w:left="296" w:firstLine="708"/>
        <w:rPr>
          <w:rFonts w:cs="Tahoma"/>
          <w:b/>
          <w:bCs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bCs/>
          <w:color w:val="0D0D0D" w:themeColor="text1" w:themeTint="F2"/>
          <w:sz w:val="22"/>
          <w:szCs w:val="22"/>
        </w:rPr>
        <w:t xml:space="preserve">Documentos </w:t>
      </w:r>
      <w:r w:rsidR="00A253D7">
        <w:rPr>
          <w:rFonts w:cs="Tahoma"/>
          <w:b/>
          <w:bCs/>
          <w:color w:val="0D0D0D" w:themeColor="text1" w:themeTint="F2"/>
          <w:sz w:val="22"/>
          <w:szCs w:val="22"/>
        </w:rPr>
        <w:t>L</w:t>
      </w:r>
      <w:r w:rsidRPr="0058079F">
        <w:rPr>
          <w:rFonts w:cs="Tahoma"/>
          <w:b/>
          <w:bCs/>
          <w:color w:val="0D0D0D" w:themeColor="text1" w:themeTint="F2"/>
          <w:sz w:val="22"/>
          <w:szCs w:val="22"/>
        </w:rPr>
        <w:t>egales</w:t>
      </w:r>
    </w:p>
    <w:p w14:paraId="46094134" w14:textId="77777777" w:rsidR="00970E15" w:rsidRPr="0058079F" w:rsidRDefault="00970E15" w:rsidP="00970E15">
      <w:pPr>
        <w:ind w:left="296" w:firstLine="708"/>
        <w:rPr>
          <w:rFonts w:cs="Tahoma"/>
          <w:b/>
          <w:bCs/>
          <w:color w:val="0D0D0D" w:themeColor="text1" w:themeTint="F2"/>
          <w:sz w:val="22"/>
          <w:szCs w:val="22"/>
        </w:rPr>
      </w:pPr>
    </w:p>
    <w:p w14:paraId="60DB15F3" w14:textId="33A19B87" w:rsidR="00970E15" w:rsidRPr="0058079F" w:rsidRDefault="00970E15">
      <w:pPr>
        <w:pStyle w:val="Prrafodelista"/>
        <w:numPr>
          <w:ilvl w:val="0"/>
          <w:numId w:val="8"/>
        </w:numPr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 w:rsidRPr="0058079F">
        <w:rPr>
          <w:rFonts w:cs="Tahoma"/>
          <w:color w:val="0D0D0D" w:themeColor="text1" w:themeTint="F2"/>
          <w:sz w:val="22"/>
          <w:szCs w:val="22"/>
        </w:rPr>
        <w:t>Acta constitutiva (</w:t>
      </w:r>
      <w:r w:rsidR="00E35F79">
        <w:rPr>
          <w:rFonts w:cs="Tahoma"/>
          <w:color w:val="0D0D0D" w:themeColor="text1" w:themeTint="F2"/>
          <w:sz w:val="22"/>
          <w:szCs w:val="22"/>
        </w:rPr>
        <w:t>R</w:t>
      </w:r>
      <w:r w:rsidRPr="0058079F">
        <w:rPr>
          <w:rFonts w:cs="Tahoma"/>
          <w:color w:val="0D0D0D" w:themeColor="text1" w:themeTint="F2"/>
          <w:sz w:val="22"/>
          <w:szCs w:val="22"/>
        </w:rPr>
        <w:t>egistros mercantiles)</w:t>
      </w:r>
    </w:p>
    <w:p w14:paraId="4FE602CA" w14:textId="77777777" w:rsidR="00970E15" w:rsidRPr="0058079F" w:rsidRDefault="00970E15">
      <w:pPr>
        <w:pStyle w:val="Prrafodelista"/>
        <w:numPr>
          <w:ilvl w:val="0"/>
          <w:numId w:val="8"/>
        </w:numPr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 w:rsidRPr="0058079F">
        <w:rPr>
          <w:rFonts w:cs="Tahoma"/>
          <w:color w:val="0D0D0D" w:themeColor="text1" w:themeTint="F2"/>
          <w:sz w:val="22"/>
          <w:szCs w:val="22"/>
        </w:rPr>
        <w:t>RIF</w:t>
      </w:r>
    </w:p>
    <w:p w14:paraId="4605CE5B" w14:textId="318A2E99" w:rsidR="00970E15" w:rsidRPr="0058079F" w:rsidRDefault="00970E15">
      <w:pPr>
        <w:pStyle w:val="Prrafodelista"/>
        <w:numPr>
          <w:ilvl w:val="0"/>
          <w:numId w:val="8"/>
        </w:numPr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 w:rsidRPr="0058079F">
        <w:rPr>
          <w:rFonts w:cs="Tahoma"/>
          <w:color w:val="0D0D0D" w:themeColor="text1" w:themeTint="F2"/>
          <w:sz w:val="22"/>
          <w:szCs w:val="22"/>
        </w:rPr>
        <w:t>Actas de asamblea (</w:t>
      </w:r>
      <w:r w:rsidR="00E35F79">
        <w:rPr>
          <w:rFonts w:cs="Tahoma"/>
          <w:color w:val="0D0D0D" w:themeColor="text1" w:themeTint="F2"/>
          <w:sz w:val="22"/>
          <w:szCs w:val="22"/>
        </w:rPr>
        <w:t xml:space="preserve">Porcentaje </w:t>
      </w:r>
      <w:r w:rsidRPr="0058079F">
        <w:rPr>
          <w:rFonts w:cs="Tahoma"/>
          <w:color w:val="0D0D0D" w:themeColor="text1" w:themeTint="F2"/>
          <w:sz w:val="22"/>
          <w:szCs w:val="22"/>
        </w:rPr>
        <w:t>de participación accionistas de toda su composición)</w:t>
      </w:r>
    </w:p>
    <w:p w14:paraId="67CA6421" w14:textId="53B22C11" w:rsidR="00970E15" w:rsidRDefault="00970E15">
      <w:pPr>
        <w:pStyle w:val="Prrafodelista"/>
        <w:numPr>
          <w:ilvl w:val="0"/>
          <w:numId w:val="8"/>
        </w:numPr>
        <w:spacing w:after="160" w:line="259" w:lineRule="auto"/>
        <w:ind w:left="1276" w:hanging="283"/>
        <w:contextualSpacing/>
        <w:rPr>
          <w:rFonts w:cs="Tahoma"/>
          <w:color w:val="0D0D0D" w:themeColor="text1" w:themeTint="F2"/>
          <w:sz w:val="22"/>
          <w:szCs w:val="22"/>
        </w:rPr>
      </w:pPr>
      <w:r w:rsidRPr="0058079F">
        <w:rPr>
          <w:rFonts w:cs="Tahoma"/>
          <w:color w:val="0D0D0D" w:themeColor="text1" w:themeTint="F2"/>
          <w:sz w:val="22"/>
          <w:szCs w:val="22"/>
        </w:rPr>
        <w:t xml:space="preserve">Registro Nacional </w:t>
      </w:r>
      <w:r w:rsidR="00076C24">
        <w:rPr>
          <w:rFonts w:cs="Tahoma"/>
          <w:color w:val="0D0D0D" w:themeColor="text1" w:themeTint="F2"/>
          <w:sz w:val="22"/>
          <w:szCs w:val="22"/>
        </w:rPr>
        <w:t xml:space="preserve">de Contratistas </w:t>
      </w:r>
      <w:r w:rsidRPr="0058079F">
        <w:rPr>
          <w:rFonts w:cs="Tahoma"/>
          <w:color w:val="0D0D0D" w:themeColor="text1" w:themeTint="F2"/>
          <w:sz w:val="22"/>
          <w:szCs w:val="22"/>
        </w:rPr>
        <w:t>(</w:t>
      </w:r>
      <w:r w:rsidR="00E35F79">
        <w:rPr>
          <w:rFonts w:cs="Tahoma"/>
          <w:color w:val="0D0D0D" w:themeColor="text1" w:themeTint="F2"/>
          <w:sz w:val="22"/>
          <w:szCs w:val="22"/>
        </w:rPr>
        <w:t>S</w:t>
      </w:r>
      <w:r w:rsidRPr="0058079F">
        <w:rPr>
          <w:rFonts w:cs="Tahoma"/>
          <w:color w:val="0D0D0D" w:themeColor="text1" w:themeTint="F2"/>
          <w:sz w:val="22"/>
          <w:szCs w:val="22"/>
        </w:rPr>
        <w:t>i aplica)</w:t>
      </w:r>
    </w:p>
    <w:p w14:paraId="297E49C4" w14:textId="77777777" w:rsidR="00821A3D" w:rsidRPr="0058079F" w:rsidRDefault="00821A3D" w:rsidP="00821A3D">
      <w:pPr>
        <w:pStyle w:val="Prrafodelista"/>
        <w:spacing w:after="160" w:line="259" w:lineRule="auto"/>
        <w:ind w:left="1276"/>
        <w:contextualSpacing/>
        <w:rPr>
          <w:rFonts w:cs="Tahoma"/>
          <w:color w:val="0D0D0D" w:themeColor="text1" w:themeTint="F2"/>
          <w:sz w:val="22"/>
          <w:szCs w:val="22"/>
        </w:rPr>
      </w:pPr>
    </w:p>
    <w:p w14:paraId="0892726A" w14:textId="77777777" w:rsidR="0035209E" w:rsidRPr="0058079F" w:rsidRDefault="006F4EEC">
      <w:pPr>
        <w:numPr>
          <w:ilvl w:val="0"/>
          <w:numId w:val="12"/>
        </w:numPr>
        <w:ind w:left="709" w:hanging="709"/>
        <w:rPr>
          <w:rFonts w:cs="Tahoma"/>
          <w:b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color w:val="0D0D0D" w:themeColor="text1" w:themeTint="F2"/>
          <w:sz w:val="22"/>
          <w:szCs w:val="22"/>
        </w:rPr>
        <w:t xml:space="preserve">CONTROL DE CAMBIOS </w:t>
      </w:r>
    </w:p>
    <w:p w14:paraId="753BF44B" w14:textId="77777777" w:rsidR="002E371D" w:rsidRPr="0058079F" w:rsidRDefault="002E371D" w:rsidP="002E371D">
      <w:pPr>
        <w:pStyle w:val="Textocomentario"/>
        <w:rPr>
          <w:rFonts w:ascii="Tahoma" w:hAnsi="Tahoma" w:cs="Tahoma"/>
          <w:b/>
          <w:caps/>
          <w:noProof/>
          <w:color w:val="0D0D0D" w:themeColor="text1" w:themeTint="F2"/>
          <w:sz w:val="22"/>
          <w:szCs w:val="22"/>
          <w:lang w:val="es-CO" w:eastAsia="es-ES"/>
        </w:rPr>
      </w:pPr>
    </w:p>
    <w:p w14:paraId="1817CC65" w14:textId="77777777" w:rsidR="002E371D" w:rsidRPr="0058079F" w:rsidRDefault="002E371D" w:rsidP="002E371D">
      <w:pPr>
        <w:pStyle w:val="Textocomentario"/>
        <w:rPr>
          <w:rFonts w:ascii="Tahoma" w:eastAsia="Calibri" w:hAnsi="Tahoma" w:cs="Tahoma"/>
          <w:b/>
          <w:color w:val="0D0D0D" w:themeColor="text1" w:themeTint="F2"/>
          <w:sz w:val="22"/>
          <w:szCs w:val="22"/>
          <w:lang w:val="es-CO" w:eastAsia="es-ES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346"/>
        <w:gridCol w:w="5236"/>
        <w:gridCol w:w="1047"/>
      </w:tblGrid>
      <w:tr w:rsidR="00A45CE8" w:rsidRPr="0058079F" w14:paraId="5774DC4D" w14:textId="77777777" w:rsidTr="009A753A">
        <w:trPr>
          <w:trHeight w:val="410"/>
        </w:trPr>
        <w:tc>
          <w:tcPr>
            <w:tcW w:w="86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090EF0" w14:textId="77777777" w:rsidR="009D7C61" w:rsidRPr="0058079F" w:rsidRDefault="009D7C61" w:rsidP="009D7C61">
            <w:pPr>
              <w:pStyle w:val="Textocomentario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CO" w:eastAsia="es-ES"/>
              </w:rPr>
            </w:pPr>
            <w:r w:rsidRPr="005807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CO" w:eastAsia="es-ES"/>
              </w:rPr>
              <w:t>Fecha</w:t>
            </w:r>
          </w:p>
        </w:tc>
        <w:tc>
          <w:tcPr>
            <w:tcW w:w="5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8EFBA2" w14:textId="77777777" w:rsidR="009D7C61" w:rsidRPr="0058079F" w:rsidRDefault="009D7C61" w:rsidP="009D7C61">
            <w:pPr>
              <w:pStyle w:val="Textocomentario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CO" w:eastAsia="es-ES"/>
              </w:rPr>
            </w:pPr>
            <w:r w:rsidRPr="005807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CO" w:eastAsia="es-ES"/>
              </w:rPr>
              <w:t>Descripción</w:t>
            </w:r>
          </w:p>
        </w:tc>
        <w:tc>
          <w:tcPr>
            <w:tcW w:w="1043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5845A6" w14:textId="77777777" w:rsidR="009D7C61" w:rsidRPr="0058079F" w:rsidRDefault="009D7C61" w:rsidP="009D7C61">
            <w:pPr>
              <w:pStyle w:val="Textocomentario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CO" w:eastAsia="es-ES"/>
              </w:rPr>
            </w:pPr>
            <w:r w:rsidRPr="005807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lang w:val="es-CO" w:eastAsia="es-ES"/>
              </w:rPr>
              <w:t>Versión</w:t>
            </w:r>
          </w:p>
        </w:tc>
      </w:tr>
      <w:tr w:rsidR="00A45CE8" w:rsidRPr="0058079F" w14:paraId="616AB267" w14:textId="77777777" w:rsidTr="00DA26D3">
        <w:trPr>
          <w:trHeight w:val="274"/>
        </w:trPr>
        <w:tc>
          <w:tcPr>
            <w:tcW w:w="864" w:type="dxa"/>
          </w:tcPr>
          <w:p w14:paraId="39345E80" w14:textId="3E3B3893" w:rsidR="00200145" w:rsidRPr="002A291F" w:rsidRDefault="002A291F" w:rsidP="00200145">
            <w:pPr>
              <w:pStyle w:val="Textocomentario"/>
              <w:rPr>
                <w:rFonts w:ascii="Tahoma" w:hAnsi="Tahoma" w:cs="Tahoma"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2A291F">
              <w:rPr>
                <w:rFonts w:ascii="Tahoma" w:hAnsi="Tahoma" w:cs="Tahoma"/>
                <w:caps/>
                <w:color w:val="0D0D0D" w:themeColor="text1" w:themeTint="F2"/>
                <w:sz w:val="22"/>
                <w:szCs w:val="22"/>
                <w:lang w:val="es-CO"/>
              </w:rPr>
              <w:t>29/10/2023</w:t>
            </w:r>
          </w:p>
        </w:tc>
        <w:tc>
          <w:tcPr>
            <w:tcW w:w="5236" w:type="dxa"/>
            <w:vAlign w:val="center"/>
          </w:tcPr>
          <w:p w14:paraId="291A16E3" w14:textId="77777777" w:rsidR="00200145" w:rsidRPr="0058079F" w:rsidRDefault="00200145" w:rsidP="00200145">
            <w:pPr>
              <w:jc w:val="center"/>
              <w:rPr>
                <w:rFonts w:cs="Tahoma"/>
                <w:color w:val="0D0D0D" w:themeColor="text1" w:themeTint="F2"/>
                <w:sz w:val="22"/>
                <w:szCs w:val="22"/>
              </w:rPr>
            </w:pPr>
            <w:r w:rsidRPr="0058079F">
              <w:rPr>
                <w:rFonts w:cs="Tahoma"/>
                <w:color w:val="0D0D0D" w:themeColor="text1" w:themeTint="F2"/>
                <w:sz w:val="22"/>
                <w:szCs w:val="22"/>
              </w:rPr>
              <w:t>Creación y versión inicial del documento</w:t>
            </w:r>
          </w:p>
        </w:tc>
        <w:tc>
          <w:tcPr>
            <w:tcW w:w="1043" w:type="dxa"/>
          </w:tcPr>
          <w:p w14:paraId="68ECD9C1" w14:textId="77777777" w:rsidR="00200145" w:rsidRPr="0058079F" w:rsidRDefault="00200145" w:rsidP="00200145">
            <w:pPr>
              <w:pStyle w:val="Textocomentario"/>
              <w:jc w:val="center"/>
              <w:rPr>
                <w:rFonts w:ascii="Tahoma" w:hAnsi="Tahoma" w:cs="Tahoma"/>
                <w:color w:val="0D0D0D" w:themeColor="text1" w:themeTint="F2"/>
                <w:sz w:val="22"/>
                <w:szCs w:val="22"/>
                <w:lang w:val="es-CO" w:eastAsia="es-ES"/>
              </w:rPr>
            </w:pPr>
            <w:r w:rsidRPr="0058079F">
              <w:rPr>
                <w:rFonts w:ascii="Tahoma" w:hAnsi="Tahoma" w:cs="Tahoma"/>
                <w:color w:val="0D0D0D" w:themeColor="text1" w:themeTint="F2"/>
                <w:sz w:val="22"/>
                <w:szCs w:val="22"/>
                <w:lang w:val="es-CO" w:eastAsia="es-ES"/>
              </w:rPr>
              <w:t>0</w:t>
            </w:r>
          </w:p>
        </w:tc>
      </w:tr>
      <w:tr w:rsidR="00A45CE8" w:rsidRPr="002A291F" w14:paraId="5FDC4E65" w14:textId="77777777" w:rsidTr="00DA26D3">
        <w:trPr>
          <w:trHeight w:val="277"/>
        </w:trPr>
        <w:tc>
          <w:tcPr>
            <w:tcW w:w="864" w:type="dxa"/>
          </w:tcPr>
          <w:p w14:paraId="554B0BD5" w14:textId="6DAABC03" w:rsidR="00200145" w:rsidRPr="002A291F" w:rsidRDefault="00200145" w:rsidP="00200145">
            <w:pPr>
              <w:pStyle w:val="Textocomentario"/>
              <w:rPr>
                <w:rFonts w:ascii="Tahoma" w:hAnsi="Tahoma" w:cs="Tahoma"/>
                <w:caps/>
                <w:color w:val="0D0D0D" w:themeColor="text1" w:themeTint="F2"/>
                <w:sz w:val="22"/>
                <w:szCs w:val="22"/>
                <w:lang w:val="es-CO"/>
              </w:rPr>
            </w:pPr>
          </w:p>
        </w:tc>
        <w:tc>
          <w:tcPr>
            <w:tcW w:w="5236" w:type="dxa"/>
          </w:tcPr>
          <w:p w14:paraId="3B11D23B" w14:textId="77777777" w:rsidR="00200145" w:rsidRPr="002A291F" w:rsidRDefault="00200145" w:rsidP="00200145">
            <w:pPr>
              <w:pStyle w:val="Textocomentario"/>
              <w:rPr>
                <w:rFonts w:ascii="Tahoma" w:hAnsi="Tahoma" w:cs="Tahoma"/>
                <w:caps/>
                <w:color w:val="0D0D0D" w:themeColor="text1" w:themeTint="F2"/>
                <w:sz w:val="22"/>
                <w:szCs w:val="22"/>
                <w:lang w:val="es-CO"/>
              </w:rPr>
            </w:pPr>
          </w:p>
        </w:tc>
        <w:tc>
          <w:tcPr>
            <w:tcW w:w="1043" w:type="dxa"/>
          </w:tcPr>
          <w:p w14:paraId="35BAF1D5" w14:textId="77777777" w:rsidR="00200145" w:rsidRPr="002A291F" w:rsidRDefault="00200145" w:rsidP="00200145">
            <w:pPr>
              <w:pStyle w:val="Textocomentario"/>
              <w:rPr>
                <w:rFonts w:ascii="Tahoma" w:hAnsi="Tahoma" w:cs="Tahoma"/>
                <w:caps/>
                <w:color w:val="0D0D0D" w:themeColor="text1" w:themeTint="F2"/>
                <w:sz w:val="22"/>
                <w:szCs w:val="22"/>
                <w:lang w:val="es-CO"/>
              </w:rPr>
            </w:pPr>
          </w:p>
        </w:tc>
      </w:tr>
      <w:tr w:rsidR="00B2634F" w:rsidRPr="002A291F" w14:paraId="593D0E99" w14:textId="77777777" w:rsidTr="00DA26D3">
        <w:trPr>
          <w:trHeight w:val="268"/>
        </w:trPr>
        <w:tc>
          <w:tcPr>
            <w:tcW w:w="864" w:type="dxa"/>
          </w:tcPr>
          <w:p w14:paraId="21B8669D" w14:textId="77777777" w:rsidR="00200145" w:rsidRPr="002A291F" w:rsidRDefault="00200145" w:rsidP="00200145">
            <w:pPr>
              <w:pStyle w:val="Textocomentario"/>
              <w:rPr>
                <w:rFonts w:ascii="Tahoma" w:hAnsi="Tahoma" w:cs="Tahoma"/>
                <w:caps/>
                <w:color w:val="0D0D0D" w:themeColor="text1" w:themeTint="F2"/>
                <w:sz w:val="22"/>
                <w:szCs w:val="22"/>
                <w:lang w:val="es-CO"/>
              </w:rPr>
            </w:pPr>
          </w:p>
        </w:tc>
        <w:tc>
          <w:tcPr>
            <w:tcW w:w="5236" w:type="dxa"/>
          </w:tcPr>
          <w:p w14:paraId="3A455A6B" w14:textId="77777777" w:rsidR="00200145" w:rsidRPr="002A291F" w:rsidRDefault="00200145" w:rsidP="00200145">
            <w:pPr>
              <w:pStyle w:val="Textocomentario"/>
              <w:rPr>
                <w:rFonts w:ascii="Tahoma" w:hAnsi="Tahoma" w:cs="Tahoma"/>
                <w:caps/>
                <w:color w:val="0D0D0D" w:themeColor="text1" w:themeTint="F2"/>
                <w:sz w:val="22"/>
                <w:szCs w:val="22"/>
                <w:lang w:val="es-CO"/>
              </w:rPr>
            </w:pPr>
          </w:p>
        </w:tc>
        <w:tc>
          <w:tcPr>
            <w:tcW w:w="1043" w:type="dxa"/>
          </w:tcPr>
          <w:p w14:paraId="11AA9C5B" w14:textId="77777777" w:rsidR="00200145" w:rsidRPr="002A291F" w:rsidRDefault="00200145" w:rsidP="00200145">
            <w:pPr>
              <w:pStyle w:val="Textocomentario"/>
              <w:rPr>
                <w:rFonts w:ascii="Tahoma" w:hAnsi="Tahoma" w:cs="Tahoma"/>
                <w:caps/>
                <w:color w:val="0D0D0D" w:themeColor="text1" w:themeTint="F2"/>
                <w:sz w:val="22"/>
                <w:szCs w:val="22"/>
                <w:lang w:val="es-CO"/>
              </w:rPr>
            </w:pPr>
          </w:p>
        </w:tc>
      </w:tr>
    </w:tbl>
    <w:p w14:paraId="1665DE9F" w14:textId="77777777" w:rsidR="00BF4F30" w:rsidRPr="0058079F" w:rsidRDefault="00BF4F30">
      <w:pPr>
        <w:pStyle w:val="Textocomentario"/>
        <w:rPr>
          <w:rFonts w:ascii="Tahoma" w:hAnsi="Tahoma" w:cs="Tahoma"/>
          <w:bCs/>
          <w:color w:val="0D0D0D" w:themeColor="text1" w:themeTint="F2"/>
          <w:sz w:val="22"/>
          <w:szCs w:val="22"/>
          <w:lang w:val="es-CO"/>
        </w:rPr>
      </w:pPr>
    </w:p>
    <w:p w14:paraId="5321FDC6" w14:textId="77777777" w:rsidR="00BF4F30" w:rsidRPr="0058079F" w:rsidRDefault="00BF4F30">
      <w:pPr>
        <w:pStyle w:val="Textocomentario"/>
        <w:rPr>
          <w:rFonts w:ascii="Tahoma" w:hAnsi="Tahoma" w:cs="Tahoma"/>
          <w:bCs/>
          <w:color w:val="0D0D0D" w:themeColor="text1" w:themeTint="F2"/>
          <w:sz w:val="22"/>
          <w:szCs w:val="22"/>
          <w:lang w:val="es-CO"/>
        </w:rPr>
      </w:pPr>
    </w:p>
    <w:p w14:paraId="5A11707E" w14:textId="77777777" w:rsidR="00281477" w:rsidRPr="0058079F" w:rsidRDefault="009D7C61">
      <w:pPr>
        <w:numPr>
          <w:ilvl w:val="0"/>
          <w:numId w:val="12"/>
        </w:numPr>
        <w:ind w:left="709" w:hanging="709"/>
        <w:rPr>
          <w:rFonts w:cs="Tahoma"/>
          <w:b/>
          <w:color w:val="0D0D0D" w:themeColor="text1" w:themeTint="F2"/>
          <w:sz w:val="22"/>
          <w:szCs w:val="22"/>
        </w:rPr>
      </w:pPr>
      <w:r w:rsidRPr="0058079F">
        <w:rPr>
          <w:rFonts w:cs="Tahoma"/>
          <w:b/>
          <w:color w:val="0D0D0D" w:themeColor="text1" w:themeTint="F2"/>
          <w:sz w:val="22"/>
          <w:szCs w:val="22"/>
        </w:rPr>
        <w:t>APROBACIÓN</w:t>
      </w:r>
    </w:p>
    <w:p w14:paraId="6A156A43" w14:textId="77777777" w:rsidR="009D7C61" w:rsidRPr="0058079F" w:rsidRDefault="009D7C61" w:rsidP="00B56C0F">
      <w:pPr>
        <w:jc w:val="center"/>
        <w:rPr>
          <w:rFonts w:cs="Tahoma"/>
          <w:bCs/>
          <w:color w:val="0D0D0D" w:themeColor="text1" w:themeTint="F2"/>
          <w:sz w:val="22"/>
          <w:szCs w:val="22"/>
        </w:rPr>
      </w:pPr>
    </w:p>
    <w:tbl>
      <w:tblPr>
        <w:tblStyle w:val="Tablaconcuadrcula"/>
        <w:tblW w:w="10192" w:type="dxa"/>
        <w:tblLook w:val="04A0" w:firstRow="1" w:lastRow="0" w:firstColumn="1" w:lastColumn="0" w:noHBand="0" w:noVBand="1"/>
      </w:tblPr>
      <w:tblGrid>
        <w:gridCol w:w="3300"/>
        <w:gridCol w:w="3592"/>
        <w:gridCol w:w="3300"/>
      </w:tblGrid>
      <w:tr w:rsidR="00A45CE8" w:rsidRPr="0058079F" w14:paraId="5CEE303B" w14:textId="77777777" w:rsidTr="0079431E">
        <w:trPr>
          <w:trHeight w:val="1510"/>
        </w:trPr>
        <w:tc>
          <w:tcPr>
            <w:tcW w:w="3300" w:type="dxa"/>
            <w:tcBorders>
              <w:bottom w:val="single" w:sz="4" w:space="0" w:color="FFFFFF"/>
            </w:tcBorders>
          </w:tcPr>
          <w:p w14:paraId="529A7A09" w14:textId="1F6B9ADC" w:rsidR="009D7C61" w:rsidRPr="0058079F" w:rsidRDefault="002A291F" w:rsidP="009D7C61">
            <w:pPr>
              <w:pStyle w:val="Textocomentario"/>
              <w:jc w:val="center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Realizado por:</w:t>
            </w:r>
          </w:p>
        </w:tc>
        <w:tc>
          <w:tcPr>
            <w:tcW w:w="3592" w:type="dxa"/>
            <w:tcBorders>
              <w:bottom w:val="single" w:sz="4" w:space="0" w:color="FFFFFF"/>
            </w:tcBorders>
          </w:tcPr>
          <w:p w14:paraId="0B48821D" w14:textId="7B3B5C99" w:rsidR="009D7C61" w:rsidRPr="0058079F" w:rsidRDefault="002A291F" w:rsidP="009D7C61">
            <w:pPr>
              <w:pStyle w:val="Textocomentario"/>
              <w:jc w:val="center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Revisado por: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</w:tcPr>
          <w:p w14:paraId="77B45A04" w14:textId="021DA35F" w:rsidR="009D7C61" w:rsidRPr="0058079F" w:rsidRDefault="002A291F" w:rsidP="009D7C61">
            <w:pPr>
              <w:pStyle w:val="Textocomentario"/>
              <w:jc w:val="center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Aprobado por:</w:t>
            </w:r>
          </w:p>
        </w:tc>
      </w:tr>
      <w:tr w:rsidR="00A45CE8" w:rsidRPr="0058079F" w14:paraId="71A91200" w14:textId="77777777" w:rsidTr="0079431E">
        <w:trPr>
          <w:trHeight w:val="197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8BD2D1D" w14:textId="60497537" w:rsidR="009D7C61" w:rsidRPr="0058079F" w:rsidRDefault="009D7C61" w:rsidP="009D7C61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Nombre:</w:t>
            </w:r>
            <w:r w:rsidR="00D5351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 xml:space="preserve"> </w:t>
            </w:r>
            <w:r w:rsidR="00D5351F" w:rsidRPr="00D5351F">
              <w:rPr>
                <w:rFonts w:ascii="Tahoma" w:hAnsi="Tahoma" w:cs="Tahoma"/>
                <w:color w:val="0D0D0D" w:themeColor="text1" w:themeTint="F2"/>
                <w:sz w:val="22"/>
                <w:szCs w:val="22"/>
                <w:lang w:val="es-CO"/>
              </w:rPr>
              <w:t>Ulice Santaella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C7877AB" w14:textId="77777777" w:rsidR="009D7C61" w:rsidRPr="0058079F" w:rsidRDefault="009D7C61" w:rsidP="009D7C61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493B58F" w14:textId="77777777" w:rsidR="009D7C61" w:rsidRPr="0058079F" w:rsidRDefault="009D7C61" w:rsidP="009D7C61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Nombre:</w:t>
            </w:r>
          </w:p>
        </w:tc>
      </w:tr>
      <w:tr w:rsidR="00A45CE8" w:rsidRPr="0058079F" w14:paraId="79AE85C2" w14:textId="77777777" w:rsidTr="0079431E">
        <w:trPr>
          <w:trHeight w:val="197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E248F25" w14:textId="60C9DAFE" w:rsidR="009D7C61" w:rsidRPr="0058079F" w:rsidRDefault="009D7C61" w:rsidP="00D5351F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Cargo</w:t>
            </w:r>
            <w:r w:rsidR="005E7F9D"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:</w:t>
            </w:r>
            <w:r w:rsidR="00D5351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 xml:space="preserve"> </w:t>
            </w:r>
            <w:r w:rsidR="00D5351F" w:rsidRPr="00D5351F">
              <w:rPr>
                <w:rFonts w:ascii="Tahoma" w:hAnsi="Tahoma" w:cs="Tahoma"/>
                <w:color w:val="0D0D0D" w:themeColor="text1" w:themeTint="F2"/>
                <w:sz w:val="22"/>
                <w:szCs w:val="22"/>
                <w:lang w:val="es-CO"/>
              </w:rPr>
              <w:t>G</w:t>
            </w:r>
            <w:r w:rsidR="00D5351F">
              <w:rPr>
                <w:rFonts w:ascii="Tahoma" w:hAnsi="Tahoma" w:cs="Tahoma"/>
                <w:color w:val="0D0D0D" w:themeColor="text1" w:themeTint="F2"/>
                <w:sz w:val="22"/>
                <w:szCs w:val="22"/>
                <w:lang w:val="es-CO"/>
              </w:rPr>
              <w:t xml:space="preserve">erente de </w:t>
            </w:r>
            <w:r w:rsidR="00D5351F" w:rsidRPr="00D5351F">
              <w:rPr>
                <w:rFonts w:ascii="Tahoma" w:hAnsi="Tahoma" w:cs="Tahoma"/>
                <w:color w:val="0D0D0D" w:themeColor="text1" w:themeTint="F2"/>
                <w:sz w:val="22"/>
                <w:szCs w:val="22"/>
                <w:lang w:val="es-CO"/>
              </w:rPr>
              <w:t xml:space="preserve"> Contrataciones y Logística</w:t>
            </w:r>
          </w:p>
        </w:tc>
        <w:tc>
          <w:tcPr>
            <w:tcW w:w="3592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B94761A" w14:textId="77777777" w:rsidR="009D7C61" w:rsidRPr="0058079F" w:rsidRDefault="009D7C61" w:rsidP="009D7C61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Cargo</w:t>
            </w:r>
            <w:r w:rsidR="004239CD"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: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983A06E" w14:textId="77777777" w:rsidR="009D7C61" w:rsidRPr="0058079F" w:rsidRDefault="009D7C61" w:rsidP="009D7C61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Cargo</w:t>
            </w:r>
            <w:r w:rsidR="004239CD"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:</w:t>
            </w:r>
          </w:p>
        </w:tc>
      </w:tr>
      <w:tr w:rsidR="00D02A00" w:rsidRPr="0058079F" w14:paraId="7361918C" w14:textId="77777777" w:rsidTr="0079431E">
        <w:trPr>
          <w:trHeight w:val="25"/>
        </w:trPr>
        <w:tc>
          <w:tcPr>
            <w:tcW w:w="3300" w:type="dxa"/>
            <w:tcBorders>
              <w:top w:val="single" w:sz="4" w:space="0" w:color="FFFFFF"/>
            </w:tcBorders>
            <w:vAlign w:val="center"/>
          </w:tcPr>
          <w:p w14:paraId="374E4F99" w14:textId="52CA0D76" w:rsidR="009D7C61" w:rsidRPr="0058079F" w:rsidRDefault="009D7C61" w:rsidP="009D7C61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Fecha</w:t>
            </w:r>
            <w:r w:rsidR="005E7F9D"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:</w:t>
            </w:r>
            <w:r w:rsidR="00D5351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 xml:space="preserve"> </w:t>
            </w:r>
            <w:r w:rsidR="00D5351F" w:rsidRPr="00D5351F">
              <w:rPr>
                <w:rFonts w:ascii="Tahoma" w:hAnsi="Tahoma" w:cs="Tahoma"/>
                <w:color w:val="0D0D0D" w:themeColor="text1" w:themeTint="F2"/>
                <w:sz w:val="22"/>
                <w:szCs w:val="22"/>
                <w:lang w:val="es-CO"/>
              </w:rPr>
              <w:t>29/10/2023</w:t>
            </w:r>
          </w:p>
        </w:tc>
        <w:tc>
          <w:tcPr>
            <w:tcW w:w="3592" w:type="dxa"/>
            <w:tcBorders>
              <w:top w:val="single" w:sz="4" w:space="0" w:color="FFFFFF"/>
            </w:tcBorders>
            <w:vAlign w:val="center"/>
          </w:tcPr>
          <w:p w14:paraId="52507E9E" w14:textId="77777777" w:rsidR="009D7C61" w:rsidRPr="0058079F" w:rsidRDefault="009D7C61" w:rsidP="009D7C61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Fecha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vAlign w:val="center"/>
          </w:tcPr>
          <w:p w14:paraId="75164BA9" w14:textId="77777777" w:rsidR="009D7C61" w:rsidRPr="0058079F" w:rsidRDefault="009D7C61" w:rsidP="009D7C61">
            <w:pPr>
              <w:pStyle w:val="Textocomentario"/>
              <w:jc w:val="left"/>
              <w:rPr>
                <w:rFonts w:ascii="Tahoma" w:hAnsi="Tahoma" w:cs="Tahoma"/>
                <w:b/>
                <w:caps/>
                <w:color w:val="0D0D0D" w:themeColor="text1" w:themeTint="F2"/>
                <w:sz w:val="22"/>
                <w:szCs w:val="22"/>
                <w:lang w:val="es-CO"/>
              </w:rPr>
            </w:pPr>
            <w:r w:rsidRPr="0058079F">
              <w:rPr>
                <w:rFonts w:ascii="Tahoma" w:hAnsi="Tahoma" w:cs="Tahoma"/>
                <w:b/>
                <w:color w:val="0D0D0D" w:themeColor="text1" w:themeTint="F2"/>
                <w:sz w:val="22"/>
                <w:szCs w:val="22"/>
                <w:lang w:val="es-CO"/>
              </w:rPr>
              <w:t>Fecha</w:t>
            </w:r>
          </w:p>
        </w:tc>
      </w:tr>
    </w:tbl>
    <w:p w14:paraId="01198B25" w14:textId="1AF09D3B" w:rsidR="009D7C61" w:rsidRDefault="009D7C61" w:rsidP="00B56C0F">
      <w:pPr>
        <w:jc w:val="center"/>
        <w:rPr>
          <w:rFonts w:cs="Tahoma"/>
          <w:bCs/>
          <w:color w:val="0D0D0D" w:themeColor="text1" w:themeTint="F2"/>
          <w:sz w:val="22"/>
          <w:szCs w:val="22"/>
        </w:rPr>
      </w:pPr>
    </w:p>
    <w:p w14:paraId="1BCCAFB6" w14:textId="6A1295FC" w:rsidR="00A65501" w:rsidRDefault="00B875DD" w:rsidP="00B56C0F">
      <w:pPr>
        <w:jc w:val="center"/>
        <w:rPr>
          <w:rFonts w:cs="Tahoma"/>
          <w:bCs/>
          <w:color w:val="0D0D0D" w:themeColor="text1" w:themeTint="F2"/>
          <w:sz w:val="22"/>
          <w:szCs w:val="22"/>
        </w:rPr>
      </w:pPr>
      <w:hyperlink r:id="rId14" w:history="1">
        <w:r w:rsidR="00A65501" w:rsidRPr="001C6151">
          <w:rPr>
            <w:rStyle w:val="Hipervnculo"/>
            <w:rFonts w:cs="Tahoma"/>
            <w:bCs/>
            <w:sz w:val="22"/>
            <w:szCs w:val="22"/>
          </w:rPr>
          <w:t>https://www.maureletprom.fr/fr/documents/download/1506/instructivo</w:t>
        </w:r>
      </w:hyperlink>
    </w:p>
    <w:p w14:paraId="05B26CE7" w14:textId="00ADAFEF" w:rsidR="00A65501" w:rsidRDefault="00B875DD" w:rsidP="00B56C0F">
      <w:pPr>
        <w:jc w:val="center"/>
        <w:rPr>
          <w:rFonts w:cs="Tahoma"/>
          <w:bCs/>
          <w:color w:val="0D0D0D" w:themeColor="text1" w:themeTint="F2"/>
          <w:sz w:val="22"/>
          <w:szCs w:val="22"/>
        </w:rPr>
      </w:pPr>
      <w:hyperlink r:id="rId15" w:history="1">
        <w:r w:rsidR="00A65501" w:rsidRPr="001C6151">
          <w:rPr>
            <w:rStyle w:val="Hipervnculo"/>
            <w:rFonts w:cs="Tahoma"/>
            <w:bCs/>
            <w:sz w:val="22"/>
            <w:szCs w:val="22"/>
          </w:rPr>
          <w:t>https://www.maureletprom.fr/fr/documents/download/1508/cuestionario-anticorrupcion</w:t>
        </w:r>
      </w:hyperlink>
    </w:p>
    <w:p w14:paraId="36284697" w14:textId="7E68570D" w:rsidR="00A65501" w:rsidRDefault="00B875DD" w:rsidP="00B56C0F">
      <w:pPr>
        <w:jc w:val="center"/>
        <w:rPr>
          <w:rFonts w:cs="Tahoma"/>
          <w:bCs/>
          <w:color w:val="0D0D0D" w:themeColor="text1" w:themeTint="F2"/>
          <w:sz w:val="22"/>
          <w:szCs w:val="22"/>
        </w:rPr>
      </w:pPr>
      <w:hyperlink r:id="rId16" w:history="1">
        <w:r w:rsidR="00A65501" w:rsidRPr="001C6151">
          <w:rPr>
            <w:rStyle w:val="Hipervnculo"/>
            <w:rFonts w:cs="Tahoma"/>
            <w:bCs/>
            <w:sz w:val="22"/>
            <w:szCs w:val="22"/>
          </w:rPr>
          <w:t>https://www.maureletprom.fr/fr/documents/download/1510/kys-delubac-es</w:t>
        </w:r>
      </w:hyperlink>
    </w:p>
    <w:p w14:paraId="08B43D6D" w14:textId="4EBB5FAC" w:rsidR="00A65501" w:rsidRDefault="00B875DD" w:rsidP="00B56C0F">
      <w:pPr>
        <w:jc w:val="center"/>
        <w:rPr>
          <w:rFonts w:cs="Tahoma"/>
          <w:bCs/>
          <w:color w:val="0D0D0D" w:themeColor="text1" w:themeTint="F2"/>
          <w:sz w:val="22"/>
          <w:szCs w:val="22"/>
        </w:rPr>
      </w:pPr>
      <w:hyperlink r:id="rId17" w:history="1">
        <w:r w:rsidR="00A65501" w:rsidRPr="001C6151">
          <w:rPr>
            <w:rStyle w:val="Hipervnculo"/>
            <w:rFonts w:cs="Tahoma"/>
            <w:bCs/>
            <w:sz w:val="22"/>
            <w:szCs w:val="22"/>
          </w:rPr>
          <w:t>https://www.maureletprom.fr/fr/documents/download/1509/cuestionario-del-contratista</w:t>
        </w:r>
      </w:hyperlink>
    </w:p>
    <w:p w14:paraId="14A4CF27" w14:textId="77777777" w:rsidR="00A65501" w:rsidRPr="0058079F" w:rsidRDefault="00A65501" w:rsidP="00B56C0F">
      <w:pPr>
        <w:jc w:val="center"/>
        <w:rPr>
          <w:rFonts w:cs="Tahoma"/>
          <w:bCs/>
          <w:color w:val="0D0D0D" w:themeColor="text1" w:themeTint="F2"/>
          <w:sz w:val="22"/>
          <w:szCs w:val="22"/>
        </w:rPr>
      </w:pPr>
    </w:p>
    <w:sectPr w:rsidR="00A65501" w:rsidRPr="0058079F" w:rsidSect="00FD7DFA">
      <w:headerReference w:type="even" r:id="rId18"/>
      <w:headerReference w:type="default" r:id="rId19"/>
      <w:footerReference w:type="default" r:id="rId20"/>
      <w:pgSz w:w="12242" w:h="15842" w:code="1"/>
      <w:pgMar w:top="1662" w:right="1043" w:bottom="709" w:left="1134" w:header="284" w:footer="51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9268" w14:textId="77777777" w:rsidR="00B875DD" w:rsidRDefault="00B875DD">
      <w:r>
        <w:separator/>
      </w:r>
    </w:p>
  </w:endnote>
  <w:endnote w:type="continuationSeparator" w:id="0">
    <w:p w14:paraId="7C551E42" w14:textId="77777777" w:rsidR="00B875DD" w:rsidRDefault="00B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7CE6" w14:textId="385BC8B7" w:rsidR="003D4486" w:rsidRPr="00A2592C" w:rsidRDefault="003D4486" w:rsidP="00231FBF">
    <w:pPr>
      <w:pStyle w:val="Piedepgina"/>
      <w:tabs>
        <w:tab w:val="left" w:pos="2038"/>
        <w:tab w:val="left" w:pos="4182"/>
        <w:tab w:val="right" w:pos="9407"/>
      </w:tabs>
      <w:jc w:val="left"/>
      <w:rPr>
        <w:rFonts w:ascii="Arial" w:hAnsi="Arial" w:cs="Arial"/>
        <w:color w:val="000000" w:themeColor="text1"/>
        <w:sz w:val="16"/>
        <w:szCs w:val="16"/>
      </w:rPr>
    </w:pPr>
    <w:r w:rsidRPr="00A2592C">
      <w:rPr>
        <w:rFonts w:ascii="Arial" w:hAnsi="Arial" w:cs="Arial"/>
        <w:color w:val="000000" w:themeColor="text1"/>
        <w:sz w:val="16"/>
        <w:szCs w:val="16"/>
      </w:rPr>
      <w:tab/>
    </w:r>
    <w:r w:rsidRPr="00A2592C">
      <w:rPr>
        <w:rFonts w:ascii="Arial" w:hAnsi="Arial" w:cs="Arial"/>
        <w:color w:val="000000" w:themeColor="text1"/>
        <w:sz w:val="16"/>
        <w:szCs w:val="16"/>
      </w:rPr>
      <w:tab/>
    </w:r>
    <w:r w:rsidRPr="00A2592C">
      <w:rPr>
        <w:rFonts w:ascii="Arial" w:hAnsi="Arial" w:cs="Arial"/>
        <w:color w:val="000000" w:themeColor="text1"/>
        <w:sz w:val="16"/>
        <w:szCs w:val="16"/>
      </w:rPr>
      <w:tab/>
    </w:r>
    <w:r w:rsidRPr="00A2592C">
      <w:rPr>
        <w:rFonts w:ascii="Arial" w:hAnsi="Arial" w:cs="Arial"/>
        <w:color w:val="000000" w:themeColor="text1"/>
        <w:sz w:val="16"/>
        <w:szCs w:val="16"/>
      </w:rPr>
      <w:tab/>
    </w:r>
    <w:r w:rsidRPr="00A2592C">
      <w:rPr>
        <w:rFonts w:ascii="Arial" w:hAnsi="Arial" w:cs="Arial"/>
        <w:color w:val="000000" w:themeColor="text1"/>
        <w:sz w:val="16"/>
        <w:szCs w:val="16"/>
      </w:rPr>
      <w:tab/>
      <w:t xml:space="preserve">Página </w:t>
    </w:r>
    <w:r w:rsidRPr="00A2592C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A2592C">
      <w:rPr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Pr="00A2592C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AD68BE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A2592C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A2592C">
      <w:rPr>
        <w:rFonts w:ascii="Arial" w:hAnsi="Arial" w:cs="Arial"/>
        <w:color w:val="000000" w:themeColor="text1"/>
        <w:sz w:val="16"/>
        <w:szCs w:val="16"/>
      </w:rPr>
      <w:t xml:space="preserve"> de </w:t>
    </w:r>
    <w:r w:rsidRPr="00A2592C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A2592C">
      <w:rPr>
        <w:rFonts w:ascii="Arial" w:hAnsi="Arial" w:cs="Arial"/>
        <w:color w:val="000000" w:themeColor="text1"/>
        <w:sz w:val="16"/>
        <w:szCs w:val="16"/>
      </w:rPr>
      <w:instrText xml:space="preserve"> NUMPAGES </w:instrText>
    </w:r>
    <w:r w:rsidRPr="00A2592C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AD68BE">
      <w:rPr>
        <w:rFonts w:ascii="Arial" w:hAnsi="Arial" w:cs="Arial"/>
        <w:noProof/>
        <w:color w:val="000000" w:themeColor="text1"/>
        <w:sz w:val="16"/>
        <w:szCs w:val="16"/>
      </w:rPr>
      <w:t>3</w:t>
    </w:r>
    <w:r w:rsidRPr="00A2592C">
      <w:rPr>
        <w:rFonts w:ascii="Arial" w:hAnsi="Arial" w:cs="Arial"/>
        <w:color w:val="000000" w:themeColor="text1"/>
        <w:sz w:val="16"/>
        <w:szCs w:val="16"/>
      </w:rPr>
      <w:fldChar w:fldCharType="end"/>
    </w:r>
  </w:p>
  <w:p w14:paraId="0AD468C9" w14:textId="589066BB" w:rsidR="003D4486" w:rsidRPr="00F85FC9" w:rsidRDefault="0079431E" w:rsidP="00F73188">
    <w:pPr>
      <w:pStyle w:val="Textoindependiente"/>
      <w:spacing w:line="720" w:lineRule="auto"/>
      <w:jc w:val="center"/>
      <w:rPr>
        <w:rFonts w:ascii="Verdana" w:hAnsi="Verdana"/>
        <w:color w:val="000000" w:themeColor="text1"/>
        <w:sz w:val="17"/>
        <w:szCs w:val="13"/>
      </w:rPr>
    </w:pPr>
    <w:bookmarkStart w:id="1" w:name="_Hlk37175046"/>
    <w:bookmarkStart w:id="2" w:name="_Hlk37175047"/>
    <w:bookmarkStart w:id="3" w:name="_Hlk37175050"/>
    <w:bookmarkStart w:id="4" w:name="_Hlk37175051"/>
    <w:r w:rsidRPr="0079431E">
      <w:rPr>
        <w:rFonts w:ascii="Verdana" w:hAnsi="Verdana"/>
        <w:color w:val="000000" w:themeColor="text1"/>
        <w:sz w:val="17"/>
        <w:szCs w:val="13"/>
      </w:rPr>
      <w:t xml:space="preserve">COPIA CONTROLADA </w:t>
    </w:r>
    <w:bookmarkEnd w:id="1"/>
    <w:bookmarkEnd w:id="2"/>
    <w:bookmarkEnd w:id="3"/>
    <w:bookmarkEnd w:id="4"/>
    <w:r w:rsidR="00050A12">
      <w:rPr>
        <w:rFonts w:ascii="Verdana" w:hAnsi="Verdana"/>
        <w:color w:val="000000" w:themeColor="text1"/>
        <w:sz w:val="17"/>
        <w:szCs w:val="13"/>
      </w:rPr>
      <w:t xml:space="preserve">POR </w:t>
    </w:r>
    <w:r w:rsidR="00F85FC9" w:rsidRPr="00F85FC9">
      <w:rPr>
        <w:rFonts w:ascii="Verdana" w:hAnsi="Verdana"/>
        <w:color w:val="000000" w:themeColor="text1"/>
        <w:sz w:val="17"/>
        <w:szCs w:val="13"/>
      </w:rPr>
      <w:t>M</w:t>
    </w:r>
    <w:r w:rsidR="00EB6E25">
      <w:rPr>
        <w:rFonts w:ascii="Verdana" w:hAnsi="Verdana"/>
        <w:color w:val="000000" w:themeColor="text1"/>
        <w:sz w:val="17"/>
        <w:szCs w:val="13"/>
      </w:rPr>
      <w:t>&amp;</w:t>
    </w:r>
    <w:r w:rsidR="00F85FC9" w:rsidRPr="00F85FC9">
      <w:rPr>
        <w:rFonts w:ascii="Verdana" w:hAnsi="Verdana"/>
        <w:color w:val="000000" w:themeColor="text1"/>
        <w:sz w:val="17"/>
        <w:szCs w:val="13"/>
      </w:rPr>
      <w:t>P</w:t>
    </w:r>
    <w:r w:rsidR="00EB6E25">
      <w:rPr>
        <w:rFonts w:ascii="Verdana" w:hAnsi="Verdana"/>
        <w:color w:val="000000" w:themeColor="text1"/>
        <w:sz w:val="17"/>
        <w:szCs w:val="13"/>
      </w:rPr>
      <w:t xml:space="preserve"> </w:t>
    </w:r>
    <w:r w:rsidR="00F85FC9" w:rsidRPr="00F85FC9">
      <w:rPr>
        <w:rFonts w:ascii="Verdana" w:hAnsi="Verdana"/>
        <w:color w:val="000000" w:themeColor="text1"/>
        <w:sz w:val="17"/>
        <w:szCs w:val="13"/>
      </w:rPr>
      <w:t>S</w:t>
    </w:r>
    <w:r w:rsidR="00EB6E25">
      <w:rPr>
        <w:rFonts w:ascii="Verdana" w:hAnsi="Verdana"/>
        <w:color w:val="000000" w:themeColor="text1"/>
        <w:sz w:val="17"/>
        <w:szCs w:val="13"/>
      </w:rPr>
      <w:t xml:space="preserve">ERVICIOS </w:t>
    </w:r>
    <w:r w:rsidR="00F85FC9" w:rsidRPr="00F85FC9">
      <w:rPr>
        <w:rFonts w:ascii="Verdana" w:hAnsi="Verdana"/>
        <w:color w:val="000000" w:themeColor="text1"/>
        <w:sz w:val="17"/>
        <w:szCs w:val="13"/>
      </w:rPr>
      <w:t>I</w:t>
    </w:r>
    <w:r w:rsidR="00EB6E25">
      <w:rPr>
        <w:rFonts w:ascii="Verdana" w:hAnsi="Verdana"/>
        <w:color w:val="000000" w:themeColor="text1"/>
        <w:sz w:val="17"/>
        <w:szCs w:val="13"/>
      </w:rPr>
      <w:t xml:space="preserve">NTEGRADOS </w:t>
    </w:r>
    <w:r w:rsidR="00F85FC9" w:rsidRPr="00F85FC9">
      <w:rPr>
        <w:rFonts w:ascii="Verdana" w:hAnsi="Verdana"/>
        <w:color w:val="000000" w:themeColor="text1"/>
        <w:sz w:val="17"/>
        <w:szCs w:val="13"/>
      </w:rPr>
      <w:t>UW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396D" w14:textId="77777777" w:rsidR="00B875DD" w:rsidRDefault="00B875DD">
      <w:r>
        <w:separator/>
      </w:r>
    </w:p>
  </w:footnote>
  <w:footnote w:type="continuationSeparator" w:id="0">
    <w:p w14:paraId="6DAEB715" w14:textId="77777777" w:rsidR="00B875DD" w:rsidRDefault="00B8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A103" w14:textId="77777777" w:rsidR="003D4486" w:rsidRDefault="00B875DD">
    <w:r>
      <w:rPr>
        <w:noProof/>
        <w:lang w:val="es-MX" w:eastAsia="es-MX"/>
      </w:rPr>
      <w:pict w14:anchorId="474FF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3858" o:spid="_x0000_s2050" type="#_x0000_t75" style="position:absolute;left:0;text-align:left;margin-left:0;margin-top:0;width:395pt;height:80pt;z-index:-251658240;mso-position-horizontal:center;mso-position-horizontal-relative:margin;mso-position-vertical:center;mso-position-vertical-relative:margin" o:allowincell="f">
          <v:imagedata r:id="rId1" o:title="Copia de LOGO aceve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84B4" w14:textId="6633E03A" w:rsidR="003D4486" w:rsidRDefault="003D4486" w:rsidP="005D7725">
    <w:pPr>
      <w:pStyle w:val="Encabezado"/>
      <w:rPr>
        <w:rFonts w:ascii="Century Gothic" w:hAnsi="Century Gothic"/>
      </w:rPr>
    </w:pPr>
  </w:p>
  <w:tbl>
    <w:tblPr>
      <w:tblStyle w:val="TableNormal"/>
      <w:tblW w:w="9667" w:type="dxa"/>
      <w:tblInd w:w="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88"/>
      <w:gridCol w:w="4678"/>
      <w:gridCol w:w="1701"/>
    </w:tblGrid>
    <w:tr w:rsidR="0079431E" w14:paraId="7ABAF5CA" w14:textId="77777777" w:rsidTr="005572A0">
      <w:trPr>
        <w:trHeight w:hRule="exact" w:val="360"/>
      </w:trPr>
      <w:tc>
        <w:tcPr>
          <w:tcW w:w="3288" w:type="dxa"/>
          <w:vMerge w:val="restart"/>
        </w:tcPr>
        <w:p w14:paraId="52DB58D0" w14:textId="58EFD66C" w:rsidR="0079431E" w:rsidRPr="002E6142" w:rsidRDefault="00681812" w:rsidP="0079431E">
          <w:pPr>
            <w:pStyle w:val="TableParagraph"/>
            <w:spacing w:before="2"/>
            <w:rPr>
              <w:rFonts w:ascii="Verdana" w:eastAsia="Verdana" w:hAnsi="Verdana" w:cs="Verdana"/>
              <w:sz w:val="13"/>
              <w:szCs w:val="13"/>
              <w:lang w:val="es-CO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  <w:lang w:val="es-VE" w:eastAsia="es-VE"/>
            </w:rPr>
            <w:drawing>
              <wp:anchor distT="0" distB="0" distL="114300" distR="114300" simplePos="0" relativeHeight="251657216" behindDoc="0" locked="0" layoutInCell="1" allowOverlap="1" wp14:anchorId="5448485B" wp14:editId="6365DC63">
                <wp:simplePos x="0" y="0"/>
                <wp:positionH relativeFrom="margin">
                  <wp:posOffset>76200</wp:posOffset>
                </wp:positionH>
                <wp:positionV relativeFrom="margin">
                  <wp:posOffset>184114</wp:posOffset>
                </wp:positionV>
                <wp:extent cx="1897380" cy="316865"/>
                <wp:effectExtent l="0" t="0" r="7620" b="6985"/>
                <wp:wrapSquare wrapText="bothSides"/>
                <wp:docPr id="544474856" name="Imagen 544474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7888564" name="Imagen 211788856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380" cy="3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EAF71C" w14:textId="340257D2" w:rsidR="0079431E" w:rsidRDefault="0079431E" w:rsidP="00681812">
          <w:pPr>
            <w:pStyle w:val="TableParagraph"/>
            <w:spacing w:line="200" w:lineRule="atLeast"/>
            <w:ind w:left="151"/>
            <w:rPr>
              <w:rFonts w:ascii="Verdana" w:eastAsia="Verdana" w:hAnsi="Verdana" w:cs="Verdana"/>
              <w:sz w:val="20"/>
              <w:szCs w:val="20"/>
            </w:rPr>
          </w:pPr>
        </w:p>
      </w:tc>
      <w:tc>
        <w:tcPr>
          <w:tcW w:w="4678" w:type="dxa"/>
          <w:vMerge w:val="restart"/>
          <w:vAlign w:val="center"/>
        </w:tcPr>
        <w:p w14:paraId="0A28CEEF" w14:textId="5B089A8E" w:rsidR="0079431E" w:rsidRPr="002E6142" w:rsidRDefault="005572A0" w:rsidP="002A291F">
          <w:pPr>
            <w:pStyle w:val="TableParagraph"/>
            <w:ind w:left="22" w:right="121" w:hanging="22"/>
            <w:jc w:val="center"/>
            <w:rPr>
              <w:rFonts w:ascii="Verdana" w:eastAsia="Verdana" w:hAnsi="Verdana" w:cs="Verdana"/>
              <w:lang w:val="es-CO"/>
            </w:rPr>
          </w:pPr>
          <w:r>
            <w:rPr>
              <w:rFonts w:ascii="Verdana" w:hAnsi="Verdana"/>
              <w:b/>
              <w:spacing w:val="-1"/>
              <w:lang w:val="es-CO"/>
            </w:rPr>
            <w:t>Instruc</w:t>
          </w:r>
          <w:r w:rsidR="002A291F">
            <w:rPr>
              <w:rFonts w:ascii="Verdana" w:hAnsi="Verdana"/>
              <w:b/>
              <w:spacing w:val="-1"/>
              <w:lang w:val="es-CO"/>
            </w:rPr>
            <w:t>tivo</w:t>
          </w:r>
          <w:r>
            <w:rPr>
              <w:rFonts w:ascii="Verdana" w:hAnsi="Verdana"/>
              <w:b/>
              <w:spacing w:val="-1"/>
              <w:lang w:val="es-CO"/>
            </w:rPr>
            <w:t xml:space="preserve"> para </w:t>
          </w:r>
          <w:r w:rsidR="002A291F">
            <w:rPr>
              <w:rFonts w:ascii="Verdana" w:hAnsi="Verdana"/>
              <w:b/>
              <w:spacing w:val="-1"/>
              <w:lang w:val="es-CO"/>
            </w:rPr>
            <w:t>iniciar</w:t>
          </w:r>
          <w:r>
            <w:rPr>
              <w:rFonts w:ascii="Verdana" w:hAnsi="Verdana"/>
              <w:b/>
              <w:spacing w:val="-1"/>
              <w:lang w:val="es-CO"/>
            </w:rPr>
            <w:t xml:space="preserve"> P</w:t>
          </w:r>
          <w:r w:rsidR="0079431E">
            <w:rPr>
              <w:rFonts w:ascii="Verdana" w:hAnsi="Verdana"/>
              <w:b/>
              <w:spacing w:val="-1"/>
              <w:lang w:val="es-CO"/>
            </w:rPr>
            <w:t>rocedimiento</w:t>
          </w:r>
          <w:r w:rsidR="0045117F">
            <w:rPr>
              <w:rFonts w:ascii="Verdana" w:hAnsi="Verdana"/>
              <w:b/>
              <w:spacing w:val="-1"/>
              <w:lang w:val="es-CO"/>
            </w:rPr>
            <w:t xml:space="preserve"> de</w:t>
          </w:r>
          <w:r>
            <w:rPr>
              <w:rFonts w:ascii="Verdana" w:hAnsi="Verdana"/>
              <w:b/>
              <w:spacing w:val="-1"/>
              <w:lang w:val="es-CO"/>
            </w:rPr>
            <w:t xml:space="preserve"> </w:t>
          </w:r>
          <w:r w:rsidR="002A291F">
            <w:rPr>
              <w:rFonts w:ascii="Verdana" w:hAnsi="Verdana"/>
              <w:b/>
              <w:spacing w:val="-1"/>
              <w:lang w:val="es-CO"/>
            </w:rPr>
            <w:t>Cumplimiento</w:t>
          </w:r>
        </w:p>
      </w:tc>
      <w:tc>
        <w:tcPr>
          <w:tcW w:w="1701" w:type="dxa"/>
        </w:tcPr>
        <w:p w14:paraId="5A975594" w14:textId="13209541" w:rsidR="0079431E" w:rsidRPr="006275AD" w:rsidRDefault="004F2D89" w:rsidP="0079431E">
          <w:pPr>
            <w:pStyle w:val="TableParagraph"/>
            <w:spacing w:before="34"/>
            <w:ind w:left="181"/>
            <w:rPr>
              <w:rFonts w:ascii="Arial" w:eastAsia="Arial" w:hAnsi="Arial" w:cs="Arial"/>
              <w:bCs/>
              <w:sz w:val="20"/>
              <w:szCs w:val="20"/>
            </w:rPr>
          </w:pPr>
          <w:r w:rsidRPr="006275AD">
            <w:rPr>
              <w:rFonts w:ascii="Arial"/>
              <w:bCs/>
              <w:spacing w:val="-1"/>
              <w:sz w:val="20"/>
            </w:rPr>
            <w:t>NNN-NNN</w:t>
          </w:r>
          <w:r w:rsidR="0079431E" w:rsidRPr="006275AD">
            <w:rPr>
              <w:rFonts w:ascii="Arial"/>
              <w:bCs/>
              <w:spacing w:val="-1"/>
              <w:sz w:val="20"/>
            </w:rPr>
            <w:t>-00</w:t>
          </w:r>
        </w:p>
      </w:tc>
    </w:tr>
    <w:tr w:rsidR="0079431E" w14:paraId="5A8656D6" w14:textId="77777777" w:rsidTr="005572A0">
      <w:trPr>
        <w:trHeight w:hRule="exact" w:val="353"/>
      </w:trPr>
      <w:tc>
        <w:tcPr>
          <w:tcW w:w="3288" w:type="dxa"/>
          <w:vMerge/>
        </w:tcPr>
        <w:p w14:paraId="71743D37" w14:textId="77777777" w:rsidR="0079431E" w:rsidRDefault="0079431E" w:rsidP="0079431E"/>
      </w:tc>
      <w:tc>
        <w:tcPr>
          <w:tcW w:w="4678" w:type="dxa"/>
          <w:vMerge/>
          <w:vAlign w:val="center"/>
        </w:tcPr>
        <w:p w14:paraId="135D6A7C" w14:textId="77777777" w:rsidR="0079431E" w:rsidRDefault="0079431E" w:rsidP="005572A0">
          <w:pPr>
            <w:jc w:val="center"/>
          </w:pPr>
        </w:p>
      </w:tc>
      <w:tc>
        <w:tcPr>
          <w:tcW w:w="1701" w:type="dxa"/>
        </w:tcPr>
        <w:p w14:paraId="01CAC223" w14:textId="0436FAAB" w:rsidR="0079431E" w:rsidRPr="006275AD" w:rsidRDefault="0079431E" w:rsidP="0079431E">
          <w:pPr>
            <w:pStyle w:val="TableParagraph"/>
            <w:spacing w:before="32"/>
            <w:ind w:left="219"/>
            <w:rPr>
              <w:rFonts w:ascii="Arial" w:eastAsia="Arial" w:hAnsi="Arial" w:cs="Arial"/>
              <w:bCs/>
              <w:sz w:val="20"/>
              <w:szCs w:val="20"/>
            </w:rPr>
          </w:pPr>
          <w:r w:rsidRPr="006275AD">
            <w:rPr>
              <w:rFonts w:ascii="Arial"/>
              <w:bCs/>
              <w:spacing w:val="-1"/>
              <w:sz w:val="20"/>
            </w:rPr>
            <w:t>VERSION</w:t>
          </w:r>
          <w:r w:rsidRPr="006275AD">
            <w:rPr>
              <w:rFonts w:ascii="Arial"/>
              <w:bCs/>
              <w:spacing w:val="-10"/>
              <w:sz w:val="20"/>
            </w:rPr>
            <w:t xml:space="preserve"> </w:t>
          </w:r>
          <w:r w:rsidRPr="006275AD">
            <w:rPr>
              <w:rFonts w:ascii="Arial"/>
              <w:bCs/>
              <w:spacing w:val="-1"/>
              <w:sz w:val="20"/>
            </w:rPr>
            <w:t>0</w:t>
          </w:r>
        </w:p>
      </w:tc>
    </w:tr>
    <w:tr w:rsidR="0079431E" w14:paraId="319E71D8" w14:textId="77777777" w:rsidTr="005572A0">
      <w:trPr>
        <w:trHeight w:hRule="exact" w:val="381"/>
      </w:trPr>
      <w:tc>
        <w:tcPr>
          <w:tcW w:w="3288" w:type="dxa"/>
          <w:vMerge/>
        </w:tcPr>
        <w:p w14:paraId="6EBE2A55" w14:textId="77777777" w:rsidR="0079431E" w:rsidRDefault="0079431E" w:rsidP="0079431E"/>
      </w:tc>
      <w:tc>
        <w:tcPr>
          <w:tcW w:w="4678" w:type="dxa"/>
          <w:vMerge/>
          <w:vAlign w:val="center"/>
        </w:tcPr>
        <w:p w14:paraId="106AE084" w14:textId="77777777" w:rsidR="0079431E" w:rsidRDefault="0079431E" w:rsidP="005572A0">
          <w:pPr>
            <w:jc w:val="center"/>
          </w:pPr>
        </w:p>
      </w:tc>
      <w:tc>
        <w:tcPr>
          <w:tcW w:w="1701" w:type="dxa"/>
        </w:tcPr>
        <w:p w14:paraId="6F33CF23" w14:textId="64F57395" w:rsidR="0079431E" w:rsidRPr="006275AD" w:rsidRDefault="005572A0" w:rsidP="0079431E">
          <w:pPr>
            <w:pStyle w:val="TableParagraph"/>
            <w:spacing w:before="47"/>
            <w:ind w:left="325"/>
            <w:rPr>
              <w:rFonts w:ascii="Arial" w:eastAsia="Arial" w:hAnsi="Arial" w:cs="Arial"/>
              <w:bCs/>
              <w:sz w:val="20"/>
              <w:szCs w:val="20"/>
            </w:rPr>
          </w:pPr>
          <w:r>
            <w:rPr>
              <w:rFonts w:ascii="Arial" w:eastAsia="Arial" w:hAnsi="Arial" w:cs="Arial"/>
              <w:bCs/>
              <w:sz w:val="20"/>
              <w:szCs w:val="20"/>
            </w:rPr>
            <w:t>29/10/2023</w:t>
          </w:r>
        </w:p>
      </w:tc>
    </w:tr>
  </w:tbl>
  <w:p w14:paraId="451FBAE5" w14:textId="77777777" w:rsidR="0079431E" w:rsidRPr="00B2634F" w:rsidRDefault="0079431E" w:rsidP="005D7725">
    <w:pPr>
      <w:pStyle w:val="Encabezado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1D6"/>
    <w:multiLevelType w:val="multilevel"/>
    <w:tmpl w:val="55E0D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32918DB"/>
    <w:multiLevelType w:val="multilevel"/>
    <w:tmpl w:val="6AF22B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B9E58FB"/>
    <w:multiLevelType w:val="hybridMultilevel"/>
    <w:tmpl w:val="A9501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396"/>
    <w:multiLevelType w:val="hybridMultilevel"/>
    <w:tmpl w:val="107CD7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C79C8"/>
    <w:multiLevelType w:val="multilevel"/>
    <w:tmpl w:val="99A8459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50D24D60"/>
    <w:multiLevelType w:val="multilevel"/>
    <w:tmpl w:val="02CA397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15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7" w:hanging="2520"/>
      </w:pPr>
      <w:rPr>
        <w:rFonts w:hint="default"/>
      </w:rPr>
    </w:lvl>
  </w:abstractNum>
  <w:abstractNum w:abstractNumId="6" w15:restartNumberingAfterBreak="0">
    <w:nsid w:val="53552274"/>
    <w:multiLevelType w:val="multilevel"/>
    <w:tmpl w:val="82DE1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5C5D2B5B"/>
    <w:multiLevelType w:val="hybridMultilevel"/>
    <w:tmpl w:val="BB7AD108"/>
    <w:lvl w:ilvl="0" w:tplc="958E113A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0D0D0D" w:themeColor="text1" w:themeTint="F2"/>
      </w:rPr>
    </w:lvl>
    <w:lvl w:ilvl="1" w:tplc="240A0019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C766435"/>
    <w:multiLevelType w:val="hybridMultilevel"/>
    <w:tmpl w:val="1234C082"/>
    <w:lvl w:ilvl="0" w:tplc="24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9077350"/>
    <w:multiLevelType w:val="multilevel"/>
    <w:tmpl w:val="557CF57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3A3511"/>
    <w:multiLevelType w:val="hybridMultilevel"/>
    <w:tmpl w:val="36EA1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1647C"/>
    <w:multiLevelType w:val="hybridMultilevel"/>
    <w:tmpl w:val="FC76ECC2"/>
    <w:lvl w:ilvl="0" w:tplc="5C3A82C2">
      <w:start w:val="1"/>
      <w:numFmt w:val="bullet"/>
      <w:pStyle w:val="Listaconvieta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9B6047B"/>
    <w:multiLevelType w:val="hybridMultilevel"/>
    <w:tmpl w:val="0D002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s-VE" w:vendorID="64" w:dllVersion="4096" w:nlCheck="1" w:checkStyle="0"/>
  <w:activeWritingStyle w:appName="MSWord" w:lang="fr-FR" w:vendorID="64" w:dllVersion="4096" w:nlCheck="1" w:checkStyle="0"/>
  <w:activeWritingStyle w:appName="MSWord" w:lang="es-VE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131078" w:nlCheck="1" w:checkStyle="0"/>
  <w:activeWritingStyle w:appName="MSWord" w:lang="es-V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1"/>
    <w:rsid w:val="00000010"/>
    <w:rsid w:val="00000790"/>
    <w:rsid w:val="00000D7C"/>
    <w:rsid w:val="00001754"/>
    <w:rsid w:val="000023B4"/>
    <w:rsid w:val="00010D9B"/>
    <w:rsid w:val="000125F7"/>
    <w:rsid w:val="000126B9"/>
    <w:rsid w:val="000129D5"/>
    <w:rsid w:val="00014E52"/>
    <w:rsid w:val="000165ED"/>
    <w:rsid w:val="000173AE"/>
    <w:rsid w:val="00021F91"/>
    <w:rsid w:val="00022C0F"/>
    <w:rsid w:val="00022C6C"/>
    <w:rsid w:val="00023DA7"/>
    <w:rsid w:val="00024B4D"/>
    <w:rsid w:val="00026C09"/>
    <w:rsid w:val="00027A79"/>
    <w:rsid w:val="00031299"/>
    <w:rsid w:val="00031D70"/>
    <w:rsid w:val="00031E61"/>
    <w:rsid w:val="00037203"/>
    <w:rsid w:val="000374C7"/>
    <w:rsid w:val="000406B0"/>
    <w:rsid w:val="00043A3C"/>
    <w:rsid w:val="00044E0E"/>
    <w:rsid w:val="00050A12"/>
    <w:rsid w:val="00052EB4"/>
    <w:rsid w:val="00052F03"/>
    <w:rsid w:val="000532D8"/>
    <w:rsid w:val="00053F55"/>
    <w:rsid w:val="000540D4"/>
    <w:rsid w:val="00054FDD"/>
    <w:rsid w:val="00055697"/>
    <w:rsid w:val="00056969"/>
    <w:rsid w:val="00062219"/>
    <w:rsid w:val="0006486B"/>
    <w:rsid w:val="00066136"/>
    <w:rsid w:val="00067E04"/>
    <w:rsid w:val="000704EE"/>
    <w:rsid w:val="00070CA4"/>
    <w:rsid w:val="00071501"/>
    <w:rsid w:val="00072049"/>
    <w:rsid w:val="000724ED"/>
    <w:rsid w:val="0007573C"/>
    <w:rsid w:val="00076C24"/>
    <w:rsid w:val="000778F4"/>
    <w:rsid w:val="00077A4E"/>
    <w:rsid w:val="00080C86"/>
    <w:rsid w:val="00082C44"/>
    <w:rsid w:val="00082E73"/>
    <w:rsid w:val="00084F3D"/>
    <w:rsid w:val="00085505"/>
    <w:rsid w:val="00086684"/>
    <w:rsid w:val="00086AAD"/>
    <w:rsid w:val="0008707A"/>
    <w:rsid w:val="000940F6"/>
    <w:rsid w:val="000945DB"/>
    <w:rsid w:val="000A0DA4"/>
    <w:rsid w:val="000A23E2"/>
    <w:rsid w:val="000A3D8A"/>
    <w:rsid w:val="000B0508"/>
    <w:rsid w:val="000B10DF"/>
    <w:rsid w:val="000B2ED3"/>
    <w:rsid w:val="000B4104"/>
    <w:rsid w:val="000B77D2"/>
    <w:rsid w:val="000C2C5C"/>
    <w:rsid w:val="000C4518"/>
    <w:rsid w:val="000C6CDF"/>
    <w:rsid w:val="000D12B0"/>
    <w:rsid w:val="000D2FE5"/>
    <w:rsid w:val="000D3628"/>
    <w:rsid w:val="000D3C88"/>
    <w:rsid w:val="000D532E"/>
    <w:rsid w:val="000D5B7F"/>
    <w:rsid w:val="000D6D2F"/>
    <w:rsid w:val="000D7304"/>
    <w:rsid w:val="000E0840"/>
    <w:rsid w:val="000E369B"/>
    <w:rsid w:val="000F28AA"/>
    <w:rsid w:val="000F5420"/>
    <w:rsid w:val="000F68A3"/>
    <w:rsid w:val="00101F53"/>
    <w:rsid w:val="001039E7"/>
    <w:rsid w:val="001041F2"/>
    <w:rsid w:val="00106373"/>
    <w:rsid w:val="00106F59"/>
    <w:rsid w:val="001073DB"/>
    <w:rsid w:val="00112D61"/>
    <w:rsid w:val="0011389A"/>
    <w:rsid w:val="00113EF6"/>
    <w:rsid w:val="0011488B"/>
    <w:rsid w:val="001177EB"/>
    <w:rsid w:val="00117F64"/>
    <w:rsid w:val="00120241"/>
    <w:rsid w:val="00120F58"/>
    <w:rsid w:val="0012227C"/>
    <w:rsid w:val="00124946"/>
    <w:rsid w:val="00126C92"/>
    <w:rsid w:val="001275BB"/>
    <w:rsid w:val="00132C58"/>
    <w:rsid w:val="00132DCB"/>
    <w:rsid w:val="00133BDA"/>
    <w:rsid w:val="00133FA3"/>
    <w:rsid w:val="00134537"/>
    <w:rsid w:val="001512F1"/>
    <w:rsid w:val="001534E8"/>
    <w:rsid w:val="00153EE0"/>
    <w:rsid w:val="001542EE"/>
    <w:rsid w:val="00154960"/>
    <w:rsid w:val="00162A51"/>
    <w:rsid w:val="00165B05"/>
    <w:rsid w:val="00166F04"/>
    <w:rsid w:val="00170C5F"/>
    <w:rsid w:val="001739B8"/>
    <w:rsid w:val="00173B89"/>
    <w:rsid w:val="00174435"/>
    <w:rsid w:val="0017750C"/>
    <w:rsid w:val="00177EB5"/>
    <w:rsid w:val="00181BB1"/>
    <w:rsid w:val="001832FB"/>
    <w:rsid w:val="00183F12"/>
    <w:rsid w:val="0018414B"/>
    <w:rsid w:val="001850FC"/>
    <w:rsid w:val="001915A3"/>
    <w:rsid w:val="00191E96"/>
    <w:rsid w:val="0019335C"/>
    <w:rsid w:val="00197D1D"/>
    <w:rsid w:val="001A05B7"/>
    <w:rsid w:val="001A3EFF"/>
    <w:rsid w:val="001A546A"/>
    <w:rsid w:val="001B0843"/>
    <w:rsid w:val="001B1292"/>
    <w:rsid w:val="001B2214"/>
    <w:rsid w:val="001B26FE"/>
    <w:rsid w:val="001B297D"/>
    <w:rsid w:val="001B7809"/>
    <w:rsid w:val="001C007A"/>
    <w:rsid w:val="001C0FA5"/>
    <w:rsid w:val="001C2EAB"/>
    <w:rsid w:val="001C2EEF"/>
    <w:rsid w:val="001C38C9"/>
    <w:rsid w:val="001C3F0A"/>
    <w:rsid w:val="001C4279"/>
    <w:rsid w:val="001C65EE"/>
    <w:rsid w:val="001C6CC6"/>
    <w:rsid w:val="001D19C1"/>
    <w:rsid w:val="001D24D1"/>
    <w:rsid w:val="001D281E"/>
    <w:rsid w:val="001D5006"/>
    <w:rsid w:val="001E0CFF"/>
    <w:rsid w:val="001E0E81"/>
    <w:rsid w:val="001E5EB5"/>
    <w:rsid w:val="001F0F10"/>
    <w:rsid w:val="001F1D72"/>
    <w:rsid w:val="001F23D8"/>
    <w:rsid w:val="001F2A0E"/>
    <w:rsid w:val="00200145"/>
    <w:rsid w:val="00200C50"/>
    <w:rsid w:val="002011B8"/>
    <w:rsid w:val="00202A9D"/>
    <w:rsid w:val="0020582F"/>
    <w:rsid w:val="00206054"/>
    <w:rsid w:val="0021133C"/>
    <w:rsid w:val="0021234A"/>
    <w:rsid w:val="00212FB5"/>
    <w:rsid w:val="002139F8"/>
    <w:rsid w:val="00213D9B"/>
    <w:rsid w:val="0021639D"/>
    <w:rsid w:val="002165CF"/>
    <w:rsid w:val="00220E99"/>
    <w:rsid w:val="0022101F"/>
    <w:rsid w:val="00222B3A"/>
    <w:rsid w:val="002270FA"/>
    <w:rsid w:val="00230618"/>
    <w:rsid w:val="00230818"/>
    <w:rsid w:val="0023127D"/>
    <w:rsid w:val="00231616"/>
    <w:rsid w:val="00231F32"/>
    <w:rsid w:val="00231FBF"/>
    <w:rsid w:val="0023481C"/>
    <w:rsid w:val="00237713"/>
    <w:rsid w:val="0024044C"/>
    <w:rsid w:val="00244745"/>
    <w:rsid w:val="002512C3"/>
    <w:rsid w:val="00252612"/>
    <w:rsid w:val="00253AEA"/>
    <w:rsid w:val="0025474E"/>
    <w:rsid w:val="002575BA"/>
    <w:rsid w:val="0025789C"/>
    <w:rsid w:val="00260A54"/>
    <w:rsid w:val="002635D8"/>
    <w:rsid w:val="00263803"/>
    <w:rsid w:val="002640C2"/>
    <w:rsid w:val="00264283"/>
    <w:rsid w:val="002660E5"/>
    <w:rsid w:val="0026661D"/>
    <w:rsid w:val="002707C8"/>
    <w:rsid w:val="00270B13"/>
    <w:rsid w:val="0027136A"/>
    <w:rsid w:val="00272E9F"/>
    <w:rsid w:val="00274CC4"/>
    <w:rsid w:val="0027542C"/>
    <w:rsid w:val="002768C1"/>
    <w:rsid w:val="00277657"/>
    <w:rsid w:val="002812E3"/>
    <w:rsid w:val="00281477"/>
    <w:rsid w:val="002840C1"/>
    <w:rsid w:val="002856B0"/>
    <w:rsid w:val="002904FF"/>
    <w:rsid w:val="00290F58"/>
    <w:rsid w:val="00291290"/>
    <w:rsid w:val="00291DF9"/>
    <w:rsid w:val="002942DA"/>
    <w:rsid w:val="00296A43"/>
    <w:rsid w:val="002A02D4"/>
    <w:rsid w:val="002A1AF6"/>
    <w:rsid w:val="002A291F"/>
    <w:rsid w:val="002A3DC2"/>
    <w:rsid w:val="002A4545"/>
    <w:rsid w:val="002A4874"/>
    <w:rsid w:val="002A4CAF"/>
    <w:rsid w:val="002A5640"/>
    <w:rsid w:val="002A564E"/>
    <w:rsid w:val="002A79A1"/>
    <w:rsid w:val="002B27F5"/>
    <w:rsid w:val="002B2E25"/>
    <w:rsid w:val="002B3E35"/>
    <w:rsid w:val="002B539D"/>
    <w:rsid w:val="002C0C8B"/>
    <w:rsid w:val="002C0CCE"/>
    <w:rsid w:val="002C13BA"/>
    <w:rsid w:val="002C2A3A"/>
    <w:rsid w:val="002C6803"/>
    <w:rsid w:val="002D0B16"/>
    <w:rsid w:val="002D3A77"/>
    <w:rsid w:val="002D5C5A"/>
    <w:rsid w:val="002D699C"/>
    <w:rsid w:val="002E13E4"/>
    <w:rsid w:val="002E1B4D"/>
    <w:rsid w:val="002E371D"/>
    <w:rsid w:val="002E45BD"/>
    <w:rsid w:val="002E7F62"/>
    <w:rsid w:val="002E7FDD"/>
    <w:rsid w:val="002F122A"/>
    <w:rsid w:val="002F1F83"/>
    <w:rsid w:val="002F2B76"/>
    <w:rsid w:val="002F381D"/>
    <w:rsid w:val="002F3EFA"/>
    <w:rsid w:val="002F66BE"/>
    <w:rsid w:val="00301767"/>
    <w:rsid w:val="003018B4"/>
    <w:rsid w:val="00303A36"/>
    <w:rsid w:val="00305C86"/>
    <w:rsid w:val="0031039E"/>
    <w:rsid w:val="00312378"/>
    <w:rsid w:val="003140C8"/>
    <w:rsid w:val="00316E0D"/>
    <w:rsid w:val="003225A3"/>
    <w:rsid w:val="0032356F"/>
    <w:rsid w:val="00325306"/>
    <w:rsid w:val="003254C5"/>
    <w:rsid w:val="00325983"/>
    <w:rsid w:val="003317A9"/>
    <w:rsid w:val="00332105"/>
    <w:rsid w:val="00332692"/>
    <w:rsid w:val="003338A7"/>
    <w:rsid w:val="003344DF"/>
    <w:rsid w:val="00340F70"/>
    <w:rsid w:val="00341325"/>
    <w:rsid w:val="00343437"/>
    <w:rsid w:val="00345C33"/>
    <w:rsid w:val="00346AEB"/>
    <w:rsid w:val="003472C5"/>
    <w:rsid w:val="0035127B"/>
    <w:rsid w:val="0035209E"/>
    <w:rsid w:val="003531D9"/>
    <w:rsid w:val="00356FC3"/>
    <w:rsid w:val="00357CD9"/>
    <w:rsid w:val="003650D2"/>
    <w:rsid w:val="00365924"/>
    <w:rsid w:val="0036693C"/>
    <w:rsid w:val="00366F5B"/>
    <w:rsid w:val="00370185"/>
    <w:rsid w:val="00373B05"/>
    <w:rsid w:val="00377E4F"/>
    <w:rsid w:val="00380C5E"/>
    <w:rsid w:val="003829D1"/>
    <w:rsid w:val="00382D88"/>
    <w:rsid w:val="003868E0"/>
    <w:rsid w:val="00386F7C"/>
    <w:rsid w:val="0039079A"/>
    <w:rsid w:val="0039315A"/>
    <w:rsid w:val="003940C7"/>
    <w:rsid w:val="0039424E"/>
    <w:rsid w:val="003961E3"/>
    <w:rsid w:val="00397438"/>
    <w:rsid w:val="003A1BF4"/>
    <w:rsid w:val="003A25CF"/>
    <w:rsid w:val="003A467D"/>
    <w:rsid w:val="003A4736"/>
    <w:rsid w:val="003A74A6"/>
    <w:rsid w:val="003A7632"/>
    <w:rsid w:val="003B0018"/>
    <w:rsid w:val="003B0C8D"/>
    <w:rsid w:val="003B0C8E"/>
    <w:rsid w:val="003B342C"/>
    <w:rsid w:val="003B3492"/>
    <w:rsid w:val="003C000A"/>
    <w:rsid w:val="003C0031"/>
    <w:rsid w:val="003C1123"/>
    <w:rsid w:val="003C1941"/>
    <w:rsid w:val="003C56FD"/>
    <w:rsid w:val="003C5723"/>
    <w:rsid w:val="003D19F2"/>
    <w:rsid w:val="003D2114"/>
    <w:rsid w:val="003D4206"/>
    <w:rsid w:val="003D4486"/>
    <w:rsid w:val="003E067E"/>
    <w:rsid w:val="003E6D52"/>
    <w:rsid w:val="003F0386"/>
    <w:rsid w:val="003F432F"/>
    <w:rsid w:val="003F4732"/>
    <w:rsid w:val="003F5C17"/>
    <w:rsid w:val="003F5E55"/>
    <w:rsid w:val="003F7CA5"/>
    <w:rsid w:val="004016D5"/>
    <w:rsid w:val="00410E20"/>
    <w:rsid w:val="00412E66"/>
    <w:rsid w:val="00413166"/>
    <w:rsid w:val="004139F6"/>
    <w:rsid w:val="0041512B"/>
    <w:rsid w:val="00416B6C"/>
    <w:rsid w:val="00421087"/>
    <w:rsid w:val="004213F0"/>
    <w:rsid w:val="00421E2B"/>
    <w:rsid w:val="004239CD"/>
    <w:rsid w:val="00425FA8"/>
    <w:rsid w:val="004357EC"/>
    <w:rsid w:val="00435948"/>
    <w:rsid w:val="004372BF"/>
    <w:rsid w:val="0044329F"/>
    <w:rsid w:val="00443968"/>
    <w:rsid w:val="00445198"/>
    <w:rsid w:val="0044522B"/>
    <w:rsid w:val="00445FDC"/>
    <w:rsid w:val="0044625E"/>
    <w:rsid w:val="00446B12"/>
    <w:rsid w:val="00447957"/>
    <w:rsid w:val="00447BA6"/>
    <w:rsid w:val="00447E3F"/>
    <w:rsid w:val="0045117F"/>
    <w:rsid w:val="00451575"/>
    <w:rsid w:val="004523CC"/>
    <w:rsid w:val="00452DBC"/>
    <w:rsid w:val="0045325D"/>
    <w:rsid w:val="004540A5"/>
    <w:rsid w:val="004542DC"/>
    <w:rsid w:val="004561D0"/>
    <w:rsid w:val="004562CF"/>
    <w:rsid w:val="00456BC2"/>
    <w:rsid w:val="004625D6"/>
    <w:rsid w:val="00462F6A"/>
    <w:rsid w:val="00465304"/>
    <w:rsid w:val="004655EA"/>
    <w:rsid w:val="00466BB6"/>
    <w:rsid w:val="004731F4"/>
    <w:rsid w:val="00476306"/>
    <w:rsid w:val="0047683E"/>
    <w:rsid w:val="004769D6"/>
    <w:rsid w:val="00482346"/>
    <w:rsid w:val="004855D2"/>
    <w:rsid w:val="00487E13"/>
    <w:rsid w:val="00490F15"/>
    <w:rsid w:val="004931F0"/>
    <w:rsid w:val="00494C46"/>
    <w:rsid w:val="004965DA"/>
    <w:rsid w:val="00496658"/>
    <w:rsid w:val="004A0D05"/>
    <w:rsid w:val="004A3F98"/>
    <w:rsid w:val="004A6660"/>
    <w:rsid w:val="004A71DD"/>
    <w:rsid w:val="004B06F9"/>
    <w:rsid w:val="004B200D"/>
    <w:rsid w:val="004B3477"/>
    <w:rsid w:val="004B3E64"/>
    <w:rsid w:val="004B5127"/>
    <w:rsid w:val="004B7EEB"/>
    <w:rsid w:val="004B7FED"/>
    <w:rsid w:val="004C07E6"/>
    <w:rsid w:val="004C2463"/>
    <w:rsid w:val="004C3178"/>
    <w:rsid w:val="004C7913"/>
    <w:rsid w:val="004C7D8F"/>
    <w:rsid w:val="004D14D6"/>
    <w:rsid w:val="004D39C2"/>
    <w:rsid w:val="004D4237"/>
    <w:rsid w:val="004D5C74"/>
    <w:rsid w:val="004E2600"/>
    <w:rsid w:val="004E37DC"/>
    <w:rsid w:val="004E42B8"/>
    <w:rsid w:val="004E580D"/>
    <w:rsid w:val="004E5D0B"/>
    <w:rsid w:val="004E5D75"/>
    <w:rsid w:val="004E6BF5"/>
    <w:rsid w:val="004E75FA"/>
    <w:rsid w:val="004F0914"/>
    <w:rsid w:val="004F0959"/>
    <w:rsid w:val="004F2D89"/>
    <w:rsid w:val="004F56DA"/>
    <w:rsid w:val="004F5AAF"/>
    <w:rsid w:val="00502136"/>
    <w:rsid w:val="00502F5F"/>
    <w:rsid w:val="00505DE5"/>
    <w:rsid w:val="00510086"/>
    <w:rsid w:val="00515CE2"/>
    <w:rsid w:val="005171EB"/>
    <w:rsid w:val="0052309E"/>
    <w:rsid w:val="00525415"/>
    <w:rsid w:val="00534CBB"/>
    <w:rsid w:val="00536156"/>
    <w:rsid w:val="005418A2"/>
    <w:rsid w:val="0054287D"/>
    <w:rsid w:val="00542D67"/>
    <w:rsid w:val="00545B2A"/>
    <w:rsid w:val="00547EC3"/>
    <w:rsid w:val="005572A0"/>
    <w:rsid w:val="00557906"/>
    <w:rsid w:val="005579D8"/>
    <w:rsid w:val="00561562"/>
    <w:rsid w:val="005631E3"/>
    <w:rsid w:val="00567AFD"/>
    <w:rsid w:val="00570222"/>
    <w:rsid w:val="00571BF0"/>
    <w:rsid w:val="005744D0"/>
    <w:rsid w:val="0058079F"/>
    <w:rsid w:val="00580C99"/>
    <w:rsid w:val="005819C4"/>
    <w:rsid w:val="005845EF"/>
    <w:rsid w:val="00587699"/>
    <w:rsid w:val="005916A2"/>
    <w:rsid w:val="005A0B97"/>
    <w:rsid w:val="005A45CA"/>
    <w:rsid w:val="005A5BFC"/>
    <w:rsid w:val="005B44D1"/>
    <w:rsid w:val="005B4566"/>
    <w:rsid w:val="005C27AD"/>
    <w:rsid w:val="005C49E1"/>
    <w:rsid w:val="005C5AC4"/>
    <w:rsid w:val="005C62AE"/>
    <w:rsid w:val="005D1AB4"/>
    <w:rsid w:val="005D498D"/>
    <w:rsid w:val="005D52C6"/>
    <w:rsid w:val="005D6429"/>
    <w:rsid w:val="005D684E"/>
    <w:rsid w:val="005D7725"/>
    <w:rsid w:val="005E0F82"/>
    <w:rsid w:val="005E677F"/>
    <w:rsid w:val="005E725A"/>
    <w:rsid w:val="005E7F9D"/>
    <w:rsid w:val="005F29E7"/>
    <w:rsid w:val="005F4BF1"/>
    <w:rsid w:val="005F5AEE"/>
    <w:rsid w:val="005F713C"/>
    <w:rsid w:val="006016C5"/>
    <w:rsid w:val="006047A5"/>
    <w:rsid w:val="00605B5F"/>
    <w:rsid w:val="00605BB6"/>
    <w:rsid w:val="00610161"/>
    <w:rsid w:val="006103B5"/>
    <w:rsid w:val="00610E09"/>
    <w:rsid w:val="00611DF1"/>
    <w:rsid w:val="006129DB"/>
    <w:rsid w:val="006131AD"/>
    <w:rsid w:val="00613AC6"/>
    <w:rsid w:val="00613C2D"/>
    <w:rsid w:val="00614CC7"/>
    <w:rsid w:val="00615A45"/>
    <w:rsid w:val="0061692B"/>
    <w:rsid w:val="006218BF"/>
    <w:rsid w:val="00621A0C"/>
    <w:rsid w:val="00622258"/>
    <w:rsid w:val="006226AE"/>
    <w:rsid w:val="00622741"/>
    <w:rsid w:val="006275AD"/>
    <w:rsid w:val="0063016F"/>
    <w:rsid w:val="00633C36"/>
    <w:rsid w:val="00642CE3"/>
    <w:rsid w:val="00645202"/>
    <w:rsid w:val="00650E07"/>
    <w:rsid w:val="00650F16"/>
    <w:rsid w:val="0065300A"/>
    <w:rsid w:val="006534B3"/>
    <w:rsid w:val="00654193"/>
    <w:rsid w:val="00654CBE"/>
    <w:rsid w:val="0065571B"/>
    <w:rsid w:val="006564A9"/>
    <w:rsid w:val="0066017A"/>
    <w:rsid w:val="00662287"/>
    <w:rsid w:val="006639B7"/>
    <w:rsid w:val="006705D0"/>
    <w:rsid w:val="0067678A"/>
    <w:rsid w:val="00680786"/>
    <w:rsid w:val="006816B4"/>
    <w:rsid w:val="00681812"/>
    <w:rsid w:val="006829AC"/>
    <w:rsid w:val="00682E6E"/>
    <w:rsid w:val="00684EFB"/>
    <w:rsid w:val="006907EF"/>
    <w:rsid w:val="00690A3E"/>
    <w:rsid w:val="00690C91"/>
    <w:rsid w:val="00693792"/>
    <w:rsid w:val="00693DA4"/>
    <w:rsid w:val="006971BE"/>
    <w:rsid w:val="006A5428"/>
    <w:rsid w:val="006A6A97"/>
    <w:rsid w:val="006A6B15"/>
    <w:rsid w:val="006A7A6B"/>
    <w:rsid w:val="006B0EC8"/>
    <w:rsid w:val="006B427D"/>
    <w:rsid w:val="006B48B5"/>
    <w:rsid w:val="006B5DE4"/>
    <w:rsid w:val="006D085E"/>
    <w:rsid w:val="006D3ACC"/>
    <w:rsid w:val="006D3D46"/>
    <w:rsid w:val="006D4568"/>
    <w:rsid w:val="006D5E3A"/>
    <w:rsid w:val="006D5E7C"/>
    <w:rsid w:val="006E25BE"/>
    <w:rsid w:val="006E535B"/>
    <w:rsid w:val="006E5A34"/>
    <w:rsid w:val="006E5C23"/>
    <w:rsid w:val="006E76E1"/>
    <w:rsid w:val="006F1A76"/>
    <w:rsid w:val="006F2174"/>
    <w:rsid w:val="006F2DB6"/>
    <w:rsid w:val="006F456E"/>
    <w:rsid w:val="006F4EEC"/>
    <w:rsid w:val="006F745C"/>
    <w:rsid w:val="007031EE"/>
    <w:rsid w:val="0070530A"/>
    <w:rsid w:val="00707FAE"/>
    <w:rsid w:val="00716855"/>
    <w:rsid w:val="0071776B"/>
    <w:rsid w:val="00717AA9"/>
    <w:rsid w:val="00720750"/>
    <w:rsid w:val="00723394"/>
    <w:rsid w:val="00727480"/>
    <w:rsid w:val="0073095D"/>
    <w:rsid w:val="007316F4"/>
    <w:rsid w:val="00731CE3"/>
    <w:rsid w:val="00732C29"/>
    <w:rsid w:val="00733177"/>
    <w:rsid w:val="00733C23"/>
    <w:rsid w:val="00737E4D"/>
    <w:rsid w:val="00742953"/>
    <w:rsid w:val="0074466F"/>
    <w:rsid w:val="0074483B"/>
    <w:rsid w:val="007457B7"/>
    <w:rsid w:val="0074614E"/>
    <w:rsid w:val="007468CF"/>
    <w:rsid w:val="007500A8"/>
    <w:rsid w:val="007574EF"/>
    <w:rsid w:val="00760D64"/>
    <w:rsid w:val="00761A1D"/>
    <w:rsid w:val="00762113"/>
    <w:rsid w:val="00763CFE"/>
    <w:rsid w:val="0076493C"/>
    <w:rsid w:val="007651DE"/>
    <w:rsid w:val="007652D5"/>
    <w:rsid w:val="007655C5"/>
    <w:rsid w:val="00766679"/>
    <w:rsid w:val="007700D3"/>
    <w:rsid w:val="007706D8"/>
    <w:rsid w:val="00771F17"/>
    <w:rsid w:val="00772569"/>
    <w:rsid w:val="00776393"/>
    <w:rsid w:val="0077680A"/>
    <w:rsid w:val="00776F50"/>
    <w:rsid w:val="00777D59"/>
    <w:rsid w:val="00777D6B"/>
    <w:rsid w:val="007811B2"/>
    <w:rsid w:val="007822B8"/>
    <w:rsid w:val="0078298B"/>
    <w:rsid w:val="00785F7B"/>
    <w:rsid w:val="007877FB"/>
    <w:rsid w:val="00790C53"/>
    <w:rsid w:val="00790E0C"/>
    <w:rsid w:val="00791704"/>
    <w:rsid w:val="007920E4"/>
    <w:rsid w:val="0079431E"/>
    <w:rsid w:val="00795DA3"/>
    <w:rsid w:val="007A0473"/>
    <w:rsid w:val="007A06BB"/>
    <w:rsid w:val="007A50CA"/>
    <w:rsid w:val="007A5A58"/>
    <w:rsid w:val="007A7425"/>
    <w:rsid w:val="007A78FF"/>
    <w:rsid w:val="007B075D"/>
    <w:rsid w:val="007B19C4"/>
    <w:rsid w:val="007B2B68"/>
    <w:rsid w:val="007B59A2"/>
    <w:rsid w:val="007B5F75"/>
    <w:rsid w:val="007B6291"/>
    <w:rsid w:val="007C0605"/>
    <w:rsid w:val="007C080E"/>
    <w:rsid w:val="007C0E67"/>
    <w:rsid w:val="007C1C2A"/>
    <w:rsid w:val="007C690E"/>
    <w:rsid w:val="007C793E"/>
    <w:rsid w:val="007D172A"/>
    <w:rsid w:val="007D42C2"/>
    <w:rsid w:val="007D52E1"/>
    <w:rsid w:val="007D686B"/>
    <w:rsid w:val="007D6943"/>
    <w:rsid w:val="007D78B9"/>
    <w:rsid w:val="007E213E"/>
    <w:rsid w:val="007E217E"/>
    <w:rsid w:val="007E4591"/>
    <w:rsid w:val="007E5E93"/>
    <w:rsid w:val="007E6FCF"/>
    <w:rsid w:val="007E7DB6"/>
    <w:rsid w:val="007E7EF8"/>
    <w:rsid w:val="007F055C"/>
    <w:rsid w:val="007F10DA"/>
    <w:rsid w:val="007F4A7A"/>
    <w:rsid w:val="007F6364"/>
    <w:rsid w:val="008017BA"/>
    <w:rsid w:val="00803796"/>
    <w:rsid w:val="00805526"/>
    <w:rsid w:val="0080609D"/>
    <w:rsid w:val="008101BF"/>
    <w:rsid w:val="008115FB"/>
    <w:rsid w:val="008118CC"/>
    <w:rsid w:val="00812A57"/>
    <w:rsid w:val="0081468D"/>
    <w:rsid w:val="00815360"/>
    <w:rsid w:val="0081691E"/>
    <w:rsid w:val="00816AED"/>
    <w:rsid w:val="00821A3D"/>
    <w:rsid w:val="00821B3D"/>
    <w:rsid w:val="00827960"/>
    <w:rsid w:val="00827BE5"/>
    <w:rsid w:val="0083070C"/>
    <w:rsid w:val="00831E05"/>
    <w:rsid w:val="0083280A"/>
    <w:rsid w:val="008414CC"/>
    <w:rsid w:val="00845B38"/>
    <w:rsid w:val="00845E57"/>
    <w:rsid w:val="00846058"/>
    <w:rsid w:val="00847DD3"/>
    <w:rsid w:val="00853362"/>
    <w:rsid w:val="008534AF"/>
    <w:rsid w:val="008547D3"/>
    <w:rsid w:val="008569F9"/>
    <w:rsid w:val="00862399"/>
    <w:rsid w:val="00863610"/>
    <w:rsid w:val="00864D0A"/>
    <w:rsid w:val="00865E90"/>
    <w:rsid w:val="00866BA0"/>
    <w:rsid w:val="008712C6"/>
    <w:rsid w:val="008720AE"/>
    <w:rsid w:val="00873C3D"/>
    <w:rsid w:val="00875289"/>
    <w:rsid w:val="008864C2"/>
    <w:rsid w:val="0088754A"/>
    <w:rsid w:val="0089256A"/>
    <w:rsid w:val="00895DFD"/>
    <w:rsid w:val="00895EA3"/>
    <w:rsid w:val="00896C56"/>
    <w:rsid w:val="008A1CCF"/>
    <w:rsid w:val="008A22DC"/>
    <w:rsid w:val="008A5F41"/>
    <w:rsid w:val="008A6415"/>
    <w:rsid w:val="008A6852"/>
    <w:rsid w:val="008A76FD"/>
    <w:rsid w:val="008B0841"/>
    <w:rsid w:val="008B1B28"/>
    <w:rsid w:val="008B21B9"/>
    <w:rsid w:val="008B36EC"/>
    <w:rsid w:val="008B5EC6"/>
    <w:rsid w:val="008B5F53"/>
    <w:rsid w:val="008B62AB"/>
    <w:rsid w:val="008B7C5B"/>
    <w:rsid w:val="008C01A2"/>
    <w:rsid w:val="008C1685"/>
    <w:rsid w:val="008C63F0"/>
    <w:rsid w:val="008D05EC"/>
    <w:rsid w:val="008D0BA5"/>
    <w:rsid w:val="008D4681"/>
    <w:rsid w:val="008D6FAB"/>
    <w:rsid w:val="008D7352"/>
    <w:rsid w:val="008D75C5"/>
    <w:rsid w:val="008E08BF"/>
    <w:rsid w:val="008E1FAE"/>
    <w:rsid w:val="008E4C23"/>
    <w:rsid w:val="008E6C68"/>
    <w:rsid w:val="008F28B0"/>
    <w:rsid w:val="008F32B0"/>
    <w:rsid w:val="008F5149"/>
    <w:rsid w:val="008F5DF4"/>
    <w:rsid w:val="008F60CE"/>
    <w:rsid w:val="008F6883"/>
    <w:rsid w:val="008F6E5E"/>
    <w:rsid w:val="00900FAB"/>
    <w:rsid w:val="00901A4C"/>
    <w:rsid w:val="009031DE"/>
    <w:rsid w:val="00904538"/>
    <w:rsid w:val="009100D4"/>
    <w:rsid w:val="00912FBC"/>
    <w:rsid w:val="00914EA5"/>
    <w:rsid w:val="00915E2B"/>
    <w:rsid w:val="00915F7B"/>
    <w:rsid w:val="0091605F"/>
    <w:rsid w:val="00920B80"/>
    <w:rsid w:val="00920EBA"/>
    <w:rsid w:val="00920FF9"/>
    <w:rsid w:val="009227EB"/>
    <w:rsid w:val="00923592"/>
    <w:rsid w:val="009247F5"/>
    <w:rsid w:val="00924BF6"/>
    <w:rsid w:val="00931FCD"/>
    <w:rsid w:val="00933F57"/>
    <w:rsid w:val="00937B22"/>
    <w:rsid w:val="009400EA"/>
    <w:rsid w:val="0094126C"/>
    <w:rsid w:val="00942AC2"/>
    <w:rsid w:val="009432C3"/>
    <w:rsid w:val="0095384C"/>
    <w:rsid w:val="00953AE0"/>
    <w:rsid w:val="00954ECE"/>
    <w:rsid w:val="00956A10"/>
    <w:rsid w:val="009576B6"/>
    <w:rsid w:val="00960ADB"/>
    <w:rsid w:val="00962F86"/>
    <w:rsid w:val="00963541"/>
    <w:rsid w:val="00963D57"/>
    <w:rsid w:val="00970E15"/>
    <w:rsid w:val="0097289B"/>
    <w:rsid w:val="00974D30"/>
    <w:rsid w:val="00976D1B"/>
    <w:rsid w:val="009806FF"/>
    <w:rsid w:val="00981871"/>
    <w:rsid w:val="009836FF"/>
    <w:rsid w:val="00985138"/>
    <w:rsid w:val="009924AF"/>
    <w:rsid w:val="00993AF9"/>
    <w:rsid w:val="0099453A"/>
    <w:rsid w:val="009953D6"/>
    <w:rsid w:val="00996EC9"/>
    <w:rsid w:val="009A12D9"/>
    <w:rsid w:val="009A1ABC"/>
    <w:rsid w:val="009A213A"/>
    <w:rsid w:val="009A2E5E"/>
    <w:rsid w:val="009A42C2"/>
    <w:rsid w:val="009A6CAB"/>
    <w:rsid w:val="009A70D2"/>
    <w:rsid w:val="009A753A"/>
    <w:rsid w:val="009B12A0"/>
    <w:rsid w:val="009B183C"/>
    <w:rsid w:val="009B1B60"/>
    <w:rsid w:val="009B2D33"/>
    <w:rsid w:val="009B75D6"/>
    <w:rsid w:val="009C02BF"/>
    <w:rsid w:val="009C418C"/>
    <w:rsid w:val="009C4895"/>
    <w:rsid w:val="009C4DED"/>
    <w:rsid w:val="009C5B67"/>
    <w:rsid w:val="009D1F70"/>
    <w:rsid w:val="009D3381"/>
    <w:rsid w:val="009D4666"/>
    <w:rsid w:val="009D4B45"/>
    <w:rsid w:val="009D4BB6"/>
    <w:rsid w:val="009D5057"/>
    <w:rsid w:val="009D6C7A"/>
    <w:rsid w:val="009D7045"/>
    <w:rsid w:val="009D7477"/>
    <w:rsid w:val="009D7C61"/>
    <w:rsid w:val="009E0501"/>
    <w:rsid w:val="009E1402"/>
    <w:rsid w:val="009E4386"/>
    <w:rsid w:val="009F266F"/>
    <w:rsid w:val="009F5FC4"/>
    <w:rsid w:val="009F7928"/>
    <w:rsid w:val="009F7B15"/>
    <w:rsid w:val="00A00FDC"/>
    <w:rsid w:val="00A03072"/>
    <w:rsid w:val="00A036C4"/>
    <w:rsid w:val="00A03E39"/>
    <w:rsid w:val="00A0421C"/>
    <w:rsid w:val="00A057A1"/>
    <w:rsid w:val="00A0690F"/>
    <w:rsid w:val="00A06ACA"/>
    <w:rsid w:val="00A12CC7"/>
    <w:rsid w:val="00A13695"/>
    <w:rsid w:val="00A14593"/>
    <w:rsid w:val="00A17811"/>
    <w:rsid w:val="00A21B43"/>
    <w:rsid w:val="00A2307A"/>
    <w:rsid w:val="00A231C3"/>
    <w:rsid w:val="00A24ABD"/>
    <w:rsid w:val="00A24BA6"/>
    <w:rsid w:val="00A253D7"/>
    <w:rsid w:val="00A2592C"/>
    <w:rsid w:val="00A27108"/>
    <w:rsid w:val="00A27D08"/>
    <w:rsid w:val="00A31E82"/>
    <w:rsid w:val="00A331A7"/>
    <w:rsid w:val="00A36CDC"/>
    <w:rsid w:val="00A378C4"/>
    <w:rsid w:val="00A42F1D"/>
    <w:rsid w:val="00A431A2"/>
    <w:rsid w:val="00A433DC"/>
    <w:rsid w:val="00A4349F"/>
    <w:rsid w:val="00A45CAE"/>
    <w:rsid w:val="00A45CE8"/>
    <w:rsid w:val="00A50736"/>
    <w:rsid w:val="00A51C6E"/>
    <w:rsid w:val="00A52A8E"/>
    <w:rsid w:val="00A54813"/>
    <w:rsid w:val="00A54C9E"/>
    <w:rsid w:val="00A63906"/>
    <w:rsid w:val="00A64D6E"/>
    <w:rsid w:val="00A6542B"/>
    <w:rsid w:val="00A65501"/>
    <w:rsid w:val="00A67853"/>
    <w:rsid w:val="00A679EC"/>
    <w:rsid w:val="00A70137"/>
    <w:rsid w:val="00A70820"/>
    <w:rsid w:val="00A763E2"/>
    <w:rsid w:val="00A769C7"/>
    <w:rsid w:val="00A82242"/>
    <w:rsid w:val="00A828D0"/>
    <w:rsid w:val="00A83A19"/>
    <w:rsid w:val="00A9038C"/>
    <w:rsid w:val="00A91D69"/>
    <w:rsid w:val="00A94E8F"/>
    <w:rsid w:val="00A95239"/>
    <w:rsid w:val="00A975CF"/>
    <w:rsid w:val="00A97F99"/>
    <w:rsid w:val="00AA0A84"/>
    <w:rsid w:val="00AA232D"/>
    <w:rsid w:val="00AA2BD2"/>
    <w:rsid w:val="00AA3D82"/>
    <w:rsid w:val="00AA4D8D"/>
    <w:rsid w:val="00AA6753"/>
    <w:rsid w:val="00AB0F19"/>
    <w:rsid w:val="00AB1DF6"/>
    <w:rsid w:val="00AB2BFD"/>
    <w:rsid w:val="00AB3CE3"/>
    <w:rsid w:val="00AB48B0"/>
    <w:rsid w:val="00AB624C"/>
    <w:rsid w:val="00AB64C3"/>
    <w:rsid w:val="00AC0B01"/>
    <w:rsid w:val="00AC3D47"/>
    <w:rsid w:val="00AD20B8"/>
    <w:rsid w:val="00AD4FC3"/>
    <w:rsid w:val="00AD68BE"/>
    <w:rsid w:val="00AD6D9B"/>
    <w:rsid w:val="00AE156F"/>
    <w:rsid w:val="00AE216E"/>
    <w:rsid w:val="00AE764B"/>
    <w:rsid w:val="00AF3B36"/>
    <w:rsid w:val="00AF474E"/>
    <w:rsid w:val="00AF51EB"/>
    <w:rsid w:val="00AF6D39"/>
    <w:rsid w:val="00B02F8E"/>
    <w:rsid w:val="00B03F2F"/>
    <w:rsid w:val="00B057DA"/>
    <w:rsid w:val="00B0794B"/>
    <w:rsid w:val="00B10683"/>
    <w:rsid w:val="00B127A0"/>
    <w:rsid w:val="00B179D6"/>
    <w:rsid w:val="00B201A9"/>
    <w:rsid w:val="00B2370D"/>
    <w:rsid w:val="00B2634F"/>
    <w:rsid w:val="00B26484"/>
    <w:rsid w:val="00B26492"/>
    <w:rsid w:val="00B30C28"/>
    <w:rsid w:val="00B30E6D"/>
    <w:rsid w:val="00B32727"/>
    <w:rsid w:val="00B33461"/>
    <w:rsid w:val="00B3497D"/>
    <w:rsid w:val="00B37538"/>
    <w:rsid w:val="00B41A62"/>
    <w:rsid w:val="00B41F1F"/>
    <w:rsid w:val="00B4344B"/>
    <w:rsid w:val="00B470B4"/>
    <w:rsid w:val="00B542E3"/>
    <w:rsid w:val="00B5547A"/>
    <w:rsid w:val="00B55574"/>
    <w:rsid w:val="00B55B10"/>
    <w:rsid w:val="00B56435"/>
    <w:rsid w:val="00B56C0F"/>
    <w:rsid w:val="00B60460"/>
    <w:rsid w:val="00B64F29"/>
    <w:rsid w:val="00B651E2"/>
    <w:rsid w:val="00B6617A"/>
    <w:rsid w:val="00B672EE"/>
    <w:rsid w:val="00B67CA0"/>
    <w:rsid w:val="00B71BE3"/>
    <w:rsid w:val="00B7227A"/>
    <w:rsid w:val="00B7287A"/>
    <w:rsid w:val="00B729AD"/>
    <w:rsid w:val="00B7330C"/>
    <w:rsid w:val="00B77357"/>
    <w:rsid w:val="00B77358"/>
    <w:rsid w:val="00B80A7C"/>
    <w:rsid w:val="00B80C8E"/>
    <w:rsid w:val="00B82FDD"/>
    <w:rsid w:val="00B846A1"/>
    <w:rsid w:val="00B84C40"/>
    <w:rsid w:val="00B8550A"/>
    <w:rsid w:val="00B87279"/>
    <w:rsid w:val="00B875DD"/>
    <w:rsid w:val="00B91E8E"/>
    <w:rsid w:val="00B93DFC"/>
    <w:rsid w:val="00B95064"/>
    <w:rsid w:val="00B95114"/>
    <w:rsid w:val="00BA1023"/>
    <w:rsid w:val="00BA2832"/>
    <w:rsid w:val="00BA4830"/>
    <w:rsid w:val="00BA74DE"/>
    <w:rsid w:val="00BB107E"/>
    <w:rsid w:val="00BB351E"/>
    <w:rsid w:val="00BB45B8"/>
    <w:rsid w:val="00BC42B6"/>
    <w:rsid w:val="00BC495F"/>
    <w:rsid w:val="00BC4D56"/>
    <w:rsid w:val="00BC629D"/>
    <w:rsid w:val="00BC63D7"/>
    <w:rsid w:val="00BC7D9A"/>
    <w:rsid w:val="00BD1B33"/>
    <w:rsid w:val="00BD2686"/>
    <w:rsid w:val="00BD3D3A"/>
    <w:rsid w:val="00BD6E40"/>
    <w:rsid w:val="00BD7A48"/>
    <w:rsid w:val="00BE03FE"/>
    <w:rsid w:val="00BE0E49"/>
    <w:rsid w:val="00BE29E2"/>
    <w:rsid w:val="00BE2F24"/>
    <w:rsid w:val="00BE32BF"/>
    <w:rsid w:val="00BE47FD"/>
    <w:rsid w:val="00BE4850"/>
    <w:rsid w:val="00BE4974"/>
    <w:rsid w:val="00BF0FF2"/>
    <w:rsid w:val="00BF17C8"/>
    <w:rsid w:val="00BF4F30"/>
    <w:rsid w:val="00BF5599"/>
    <w:rsid w:val="00BF5B15"/>
    <w:rsid w:val="00BF7F45"/>
    <w:rsid w:val="00C02D75"/>
    <w:rsid w:val="00C03798"/>
    <w:rsid w:val="00C040EE"/>
    <w:rsid w:val="00C0575C"/>
    <w:rsid w:val="00C06364"/>
    <w:rsid w:val="00C10DEE"/>
    <w:rsid w:val="00C21AE7"/>
    <w:rsid w:val="00C24149"/>
    <w:rsid w:val="00C25F21"/>
    <w:rsid w:val="00C31E34"/>
    <w:rsid w:val="00C32A01"/>
    <w:rsid w:val="00C32A83"/>
    <w:rsid w:val="00C32F16"/>
    <w:rsid w:val="00C35995"/>
    <w:rsid w:val="00C36601"/>
    <w:rsid w:val="00C36E78"/>
    <w:rsid w:val="00C40576"/>
    <w:rsid w:val="00C41593"/>
    <w:rsid w:val="00C44CD9"/>
    <w:rsid w:val="00C453E1"/>
    <w:rsid w:val="00C45698"/>
    <w:rsid w:val="00C45EF5"/>
    <w:rsid w:val="00C510DB"/>
    <w:rsid w:val="00C51532"/>
    <w:rsid w:val="00C521C6"/>
    <w:rsid w:val="00C52829"/>
    <w:rsid w:val="00C53408"/>
    <w:rsid w:val="00C540C3"/>
    <w:rsid w:val="00C62E96"/>
    <w:rsid w:val="00C630BB"/>
    <w:rsid w:val="00C63A2E"/>
    <w:rsid w:val="00C64579"/>
    <w:rsid w:val="00C64C9D"/>
    <w:rsid w:val="00C65EA9"/>
    <w:rsid w:val="00C66743"/>
    <w:rsid w:val="00C6693D"/>
    <w:rsid w:val="00C67662"/>
    <w:rsid w:val="00C724DD"/>
    <w:rsid w:val="00C739A4"/>
    <w:rsid w:val="00C76464"/>
    <w:rsid w:val="00C76B5B"/>
    <w:rsid w:val="00C911FC"/>
    <w:rsid w:val="00C91C07"/>
    <w:rsid w:val="00C95342"/>
    <w:rsid w:val="00C95F8B"/>
    <w:rsid w:val="00CA0761"/>
    <w:rsid w:val="00CA28D2"/>
    <w:rsid w:val="00CB01F2"/>
    <w:rsid w:val="00CB02E8"/>
    <w:rsid w:val="00CB3FC2"/>
    <w:rsid w:val="00CB6FA9"/>
    <w:rsid w:val="00CC0791"/>
    <w:rsid w:val="00CC18CB"/>
    <w:rsid w:val="00CC247B"/>
    <w:rsid w:val="00CC56DC"/>
    <w:rsid w:val="00CC61D3"/>
    <w:rsid w:val="00CD0E86"/>
    <w:rsid w:val="00CD39DB"/>
    <w:rsid w:val="00CD46EE"/>
    <w:rsid w:val="00CD5611"/>
    <w:rsid w:val="00CD613A"/>
    <w:rsid w:val="00CE2650"/>
    <w:rsid w:val="00CE317F"/>
    <w:rsid w:val="00CE33CD"/>
    <w:rsid w:val="00CE3818"/>
    <w:rsid w:val="00CE414C"/>
    <w:rsid w:val="00CE5377"/>
    <w:rsid w:val="00CF0EBF"/>
    <w:rsid w:val="00CF1402"/>
    <w:rsid w:val="00CF393F"/>
    <w:rsid w:val="00CF4423"/>
    <w:rsid w:val="00CF4456"/>
    <w:rsid w:val="00CF5975"/>
    <w:rsid w:val="00CF59EC"/>
    <w:rsid w:val="00CF5E07"/>
    <w:rsid w:val="00CF6067"/>
    <w:rsid w:val="00CF695A"/>
    <w:rsid w:val="00D001DC"/>
    <w:rsid w:val="00D00C0D"/>
    <w:rsid w:val="00D0218D"/>
    <w:rsid w:val="00D02A00"/>
    <w:rsid w:val="00D02AE2"/>
    <w:rsid w:val="00D05817"/>
    <w:rsid w:val="00D05A19"/>
    <w:rsid w:val="00D060D7"/>
    <w:rsid w:val="00D119FC"/>
    <w:rsid w:val="00D1303B"/>
    <w:rsid w:val="00D1516F"/>
    <w:rsid w:val="00D20355"/>
    <w:rsid w:val="00D20F5E"/>
    <w:rsid w:val="00D21B52"/>
    <w:rsid w:val="00D227A2"/>
    <w:rsid w:val="00D238DD"/>
    <w:rsid w:val="00D2462D"/>
    <w:rsid w:val="00D25391"/>
    <w:rsid w:val="00D25B02"/>
    <w:rsid w:val="00D25CAE"/>
    <w:rsid w:val="00D2645A"/>
    <w:rsid w:val="00D26863"/>
    <w:rsid w:val="00D27B83"/>
    <w:rsid w:val="00D307C0"/>
    <w:rsid w:val="00D30F53"/>
    <w:rsid w:val="00D316B1"/>
    <w:rsid w:val="00D31EC7"/>
    <w:rsid w:val="00D3262E"/>
    <w:rsid w:val="00D32853"/>
    <w:rsid w:val="00D34202"/>
    <w:rsid w:val="00D35C88"/>
    <w:rsid w:val="00D360FB"/>
    <w:rsid w:val="00D40497"/>
    <w:rsid w:val="00D410D0"/>
    <w:rsid w:val="00D4243C"/>
    <w:rsid w:val="00D44FCF"/>
    <w:rsid w:val="00D46034"/>
    <w:rsid w:val="00D4620B"/>
    <w:rsid w:val="00D477B9"/>
    <w:rsid w:val="00D500DE"/>
    <w:rsid w:val="00D52E85"/>
    <w:rsid w:val="00D5351F"/>
    <w:rsid w:val="00D5366E"/>
    <w:rsid w:val="00D54855"/>
    <w:rsid w:val="00D54D5A"/>
    <w:rsid w:val="00D60540"/>
    <w:rsid w:val="00D62311"/>
    <w:rsid w:val="00D642F7"/>
    <w:rsid w:val="00D64D0C"/>
    <w:rsid w:val="00D70A20"/>
    <w:rsid w:val="00D72324"/>
    <w:rsid w:val="00D726CF"/>
    <w:rsid w:val="00D74D9C"/>
    <w:rsid w:val="00D76B21"/>
    <w:rsid w:val="00D77FD7"/>
    <w:rsid w:val="00D8034F"/>
    <w:rsid w:val="00D82B90"/>
    <w:rsid w:val="00D8337E"/>
    <w:rsid w:val="00D853FB"/>
    <w:rsid w:val="00D860A5"/>
    <w:rsid w:val="00D92946"/>
    <w:rsid w:val="00D9352A"/>
    <w:rsid w:val="00D93673"/>
    <w:rsid w:val="00D96521"/>
    <w:rsid w:val="00D9751D"/>
    <w:rsid w:val="00DA2433"/>
    <w:rsid w:val="00DA26D3"/>
    <w:rsid w:val="00DA2BDA"/>
    <w:rsid w:val="00DA447F"/>
    <w:rsid w:val="00DA7390"/>
    <w:rsid w:val="00DA7C22"/>
    <w:rsid w:val="00DB0970"/>
    <w:rsid w:val="00DB408C"/>
    <w:rsid w:val="00DB7E45"/>
    <w:rsid w:val="00DC3356"/>
    <w:rsid w:val="00DC4241"/>
    <w:rsid w:val="00DC7031"/>
    <w:rsid w:val="00DD414E"/>
    <w:rsid w:val="00DD5CDB"/>
    <w:rsid w:val="00DD601C"/>
    <w:rsid w:val="00DE03DF"/>
    <w:rsid w:val="00DE1B8F"/>
    <w:rsid w:val="00DE3137"/>
    <w:rsid w:val="00DE36F8"/>
    <w:rsid w:val="00DE3F68"/>
    <w:rsid w:val="00DE5398"/>
    <w:rsid w:val="00DE58ED"/>
    <w:rsid w:val="00DE7925"/>
    <w:rsid w:val="00DF1B22"/>
    <w:rsid w:val="00DF1F3D"/>
    <w:rsid w:val="00DF3554"/>
    <w:rsid w:val="00DF6044"/>
    <w:rsid w:val="00DF6B0F"/>
    <w:rsid w:val="00DF7245"/>
    <w:rsid w:val="00DF7BD6"/>
    <w:rsid w:val="00E05BA6"/>
    <w:rsid w:val="00E107B3"/>
    <w:rsid w:val="00E1085B"/>
    <w:rsid w:val="00E10C63"/>
    <w:rsid w:val="00E1395F"/>
    <w:rsid w:val="00E17B71"/>
    <w:rsid w:val="00E2057A"/>
    <w:rsid w:val="00E212D5"/>
    <w:rsid w:val="00E221FC"/>
    <w:rsid w:val="00E22B6D"/>
    <w:rsid w:val="00E22C00"/>
    <w:rsid w:val="00E24A45"/>
    <w:rsid w:val="00E24FBC"/>
    <w:rsid w:val="00E25943"/>
    <w:rsid w:val="00E25CAC"/>
    <w:rsid w:val="00E25ECD"/>
    <w:rsid w:val="00E26643"/>
    <w:rsid w:val="00E27DFE"/>
    <w:rsid w:val="00E32483"/>
    <w:rsid w:val="00E350ED"/>
    <w:rsid w:val="00E35F79"/>
    <w:rsid w:val="00E3771E"/>
    <w:rsid w:val="00E417C0"/>
    <w:rsid w:val="00E41878"/>
    <w:rsid w:val="00E41BD8"/>
    <w:rsid w:val="00E4397D"/>
    <w:rsid w:val="00E455BD"/>
    <w:rsid w:val="00E45D70"/>
    <w:rsid w:val="00E45D95"/>
    <w:rsid w:val="00E4603E"/>
    <w:rsid w:val="00E50B95"/>
    <w:rsid w:val="00E522CB"/>
    <w:rsid w:val="00E54647"/>
    <w:rsid w:val="00E55826"/>
    <w:rsid w:val="00E566FE"/>
    <w:rsid w:val="00E57D00"/>
    <w:rsid w:val="00E62870"/>
    <w:rsid w:val="00E638AA"/>
    <w:rsid w:val="00E64EF0"/>
    <w:rsid w:val="00E70A4D"/>
    <w:rsid w:val="00E72D11"/>
    <w:rsid w:val="00E83190"/>
    <w:rsid w:val="00E849A3"/>
    <w:rsid w:val="00E84BAD"/>
    <w:rsid w:val="00E85992"/>
    <w:rsid w:val="00E85C43"/>
    <w:rsid w:val="00E87403"/>
    <w:rsid w:val="00E87921"/>
    <w:rsid w:val="00E904C3"/>
    <w:rsid w:val="00E9442B"/>
    <w:rsid w:val="00E967E0"/>
    <w:rsid w:val="00E971F7"/>
    <w:rsid w:val="00E97A86"/>
    <w:rsid w:val="00EA0304"/>
    <w:rsid w:val="00EA08B9"/>
    <w:rsid w:val="00EA1818"/>
    <w:rsid w:val="00EA5ACC"/>
    <w:rsid w:val="00EA67CD"/>
    <w:rsid w:val="00EB0D80"/>
    <w:rsid w:val="00EB2903"/>
    <w:rsid w:val="00EB3938"/>
    <w:rsid w:val="00EB6198"/>
    <w:rsid w:val="00EB6E25"/>
    <w:rsid w:val="00EB6F65"/>
    <w:rsid w:val="00EC2E73"/>
    <w:rsid w:val="00EC363E"/>
    <w:rsid w:val="00EC4FA0"/>
    <w:rsid w:val="00EC5C33"/>
    <w:rsid w:val="00ED1426"/>
    <w:rsid w:val="00ED1949"/>
    <w:rsid w:val="00ED3C6B"/>
    <w:rsid w:val="00ED3CDD"/>
    <w:rsid w:val="00ED546E"/>
    <w:rsid w:val="00EE0282"/>
    <w:rsid w:val="00EE0C68"/>
    <w:rsid w:val="00EE44BF"/>
    <w:rsid w:val="00EE54B5"/>
    <w:rsid w:val="00EE6A61"/>
    <w:rsid w:val="00EF0D74"/>
    <w:rsid w:val="00EF180E"/>
    <w:rsid w:val="00EF1971"/>
    <w:rsid w:val="00EF2431"/>
    <w:rsid w:val="00EF2F4C"/>
    <w:rsid w:val="00EF36CD"/>
    <w:rsid w:val="00EF5097"/>
    <w:rsid w:val="00EF68F0"/>
    <w:rsid w:val="00EF7C34"/>
    <w:rsid w:val="00F03901"/>
    <w:rsid w:val="00F06B40"/>
    <w:rsid w:val="00F0747C"/>
    <w:rsid w:val="00F076F3"/>
    <w:rsid w:val="00F10D77"/>
    <w:rsid w:val="00F12723"/>
    <w:rsid w:val="00F12DBA"/>
    <w:rsid w:val="00F13BA7"/>
    <w:rsid w:val="00F14023"/>
    <w:rsid w:val="00F17A46"/>
    <w:rsid w:val="00F223DB"/>
    <w:rsid w:val="00F24EC9"/>
    <w:rsid w:val="00F2525B"/>
    <w:rsid w:val="00F26D7D"/>
    <w:rsid w:val="00F273CD"/>
    <w:rsid w:val="00F34B38"/>
    <w:rsid w:val="00F3783E"/>
    <w:rsid w:val="00F4158F"/>
    <w:rsid w:val="00F42356"/>
    <w:rsid w:val="00F433E8"/>
    <w:rsid w:val="00F43EC8"/>
    <w:rsid w:val="00F448B7"/>
    <w:rsid w:val="00F47823"/>
    <w:rsid w:val="00F502B9"/>
    <w:rsid w:val="00F54F26"/>
    <w:rsid w:val="00F610DF"/>
    <w:rsid w:val="00F6116A"/>
    <w:rsid w:val="00F63D58"/>
    <w:rsid w:val="00F63F47"/>
    <w:rsid w:val="00F63FC7"/>
    <w:rsid w:val="00F645F4"/>
    <w:rsid w:val="00F65924"/>
    <w:rsid w:val="00F708A9"/>
    <w:rsid w:val="00F709F3"/>
    <w:rsid w:val="00F72007"/>
    <w:rsid w:val="00F73188"/>
    <w:rsid w:val="00F76842"/>
    <w:rsid w:val="00F77BAB"/>
    <w:rsid w:val="00F81668"/>
    <w:rsid w:val="00F82072"/>
    <w:rsid w:val="00F824B9"/>
    <w:rsid w:val="00F82872"/>
    <w:rsid w:val="00F84A4C"/>
    <w:rsid w:val="00F85FC9"/>
    <w:rsid w:val="00F863CE"/>
    <w:rsid w:val="00F876B3"/>
    <w:rsid w:val="00F87B78"/>
    <w:rsid w:val="00F901F4"/>
    <w:rsid w:val="00F91AA2"/>
    <w:rsid w:val="00F93CED"/>
    <w:rsid w:val="00F94270"/>
    <w:rsid w:val="00F959BD"/>
    <w:rsid w:val="00FA25A1"/>
    <w:rsid w:val="00FA26FE"/>
    <w:rsid w:val="00FA6646"/>
    <w:rsid w:val="00FA67B1"/>
    <w:rsid w:val="00FA6CAC"/>
    <w:rsid w:val="00FA6D5D"/>
    <w:rsid w:val="00FB1231"/>
    <w:rsid w:val="00FB327B"/>
    <w:rsid w:val="00FB3826"/>
    <w:rsid w:val="00FC2D8B"/>
    <w:rsid w:val="00FC2E3F"/>
    <w:rsid w:val="00FC56A9"/>
    <w:rsid w:val="00FC62DC"/>
    <w:rsid w:val="00FD272C"/>
    <w:rsid w:val="00FD35E4"/>
    <w:rsid w:val="00FD3F32"/>
    <w:rsid w:val="00FD4E7B"/>
    <w:rsid w:val="00FD6B37"/>
    <w:rsid w:val="00FD7DFA"/>
    <w:rsid w:val="00FE042B"/>
    <w:rsid w:val="00FE1A72"/>
    <w:rsid w:val="00FE5F79"/>
    <w:rsid w:val="00FF01EA"/>
    <w:rsid w:val="00FF02B9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83CFB6"/>
  <w15:chartTrackingRefBased/>
  <w15:docId w15:val="{B462428D-73B8-E847-BA88-F8336D19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ahoma" w:hAnsi="Tahoma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Garamond" w:hAnsi="Garamond"/>
      <w:b/>
      <w:bCs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-720"/>
      </w:tabs>
      <w:suppressAutoHyphens/>
      <w:spacing w:line="192" w:lineRule="auto"/>
      <w:jc w:val="right"/>
      <w:outlineLvl w:val="2"/>
    </w:pPr>
    <w:rPr>
      <w:rFonts w:ascii="Arial Black" w:hAnsi="Arial Black"/>
      <w:b/>
      <w:i/>
      <w:snapToGrid w:val="0"/>
      <w:color w:val="808080"/>
      <w:spacing w:val="-38"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spacing w:val="-3"/>
      <w:sz w:val="56"/>
    </w:rPr>
  </w:style>
  <w:style w:type="paragraph" w:styleId="Ttulo5">
    <w:name w:val="heading 5"/>
    <w:basedOn w:val="Normal"/>
    <w:next w:val="Normal"/>
    <w:qFormat/>
    <w:pPr>
      <w:keepNext/>
      <w:suppressAutoHyphens/>
      <w:outlineLvl w:val="4"/>
    </w:pPr>
    <w:rPr>
      <w:b/>
      <w:bCs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iCs/>
      <w:sz w:val="28"/>
    </w:rPr>
  </w:style>
  <w:style w:type="paragraph" w:styleId="Ttulo7">
    <w:name w:val="heading 7"/>
    <w:basedOn w:val="Normal"/>
    <w:next w:val="Normal"/>
    <w:qFormat/>
    <w:pPr>
      <w:keepNext/>
      <w:ind w:firstLine="708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Garamond" w:hAnsi="Garamond"/>
      <w:b/>
      <w:snapToGrid w:val="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Garamond" w:hAnsi="Garamond"/>
      <w:b/>
      <w:snapToGrid w:val="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tabs>
        <w:tab w:val="left" w:pos="-720"/>
      </w:tabs>
      <w:suppressAutoHyphens/>
    </w:pPr>
    <w:rPr>
      <w:rFonts w:ascii="Arial" w:hAnsi="Arial"/>
      <w:i/>
      <w:snapToGrid w:val="0"/>
      <w:spacing w:val="-3"/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widowControl w:val="0"/>
      <w:tabs>
        <w:tab w:val="center" w:pos="4845"/>
      </w:tabs>
      <w:suppressAutoHyphens/>
      <w:autoSpaceDE w:val="0"/>
      <w:autoSpaceDN w:val="0"/>
      <w:jc w:val="center"/>
    </w:pPr>
    <w:rPr>
      <w:rFonts w:ascii="Arial" w:hAnsi="Arial" w:cs="Arial"/>
      <w:b/>
      <w:bCs/>
      <w:spacing w:val="-4"/>
      <w:sz w:val="40"/>
      <w:szCs w:val="40"/>
      <w:lang w:val="es-ES_tradnl"/>
    </w:rPr>
  </w:style>
  <w:style w:type="paragraph" w:styleId="Textoindependiente2">
    <w:name w:val="Body Text 2"/>
    <w:basedOn w:val="Normal"/>
    <w:pPr>
      <w:tabs>
        <w:tab w:val="left" w:pos="360"/>
      </w:tabs>
    </w:pPr>
    <w:rPr>
      <w:rFonts w:cs="Tahoma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</w:tabs>
      <w:suppressAutoHyphens/>
      <w:ind w:left="708"/>
    </w:pPr>
    <w:rPr>
      <w:rFonts w:cs="Tahoma"/>
    </w:rPr>
  </w:style>
  <w:style w:type="paragraph" w:styleId="Textoindependiente3">
    <w:name w:val="Body Text 3"/>
    <w:basedOn w:val="Normal"/>
    <w:pPr>
      <w:widowControl w:val="0"/>
      <w:numPr>
        <w:ilvl w:val="12"/>
      </w:numPr>
    </w:pPr>
    <w:rPr>
      <w:rFonts w:ascii="Garamond" w:hAnsi="Garamond"/>
      <w:snapToGrid w:val="0"/>
      <w:sz w:val="25"/>
      <w:szCs w:val="20"/>
      <w:lang w:val="es-ES_tradnl"/>
    </w:rPr>
  </w:style>
  <w:style w:type="paragraph" w:styleId="Sangra3detindependiente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1068"/>
    </w:pPr>
    <w:rPr>
      <w:rFonts w:ascii="Garamond" w:hAnsi="Garamond"/>
      <w:snapToGrid w:val="0"/>
      <w:spacing w:val="-3"/>
      <w:szCs w:val="20"/>
      <w:lang w:val="es-ES_tradnl"/>
    </w:rPr>
  </w:style>
  <w:style w:type="paragraph" w:styleId="Sangra2detindependiente">
    <w:name w:val="Body Text Indent 2"/>
    <w:basedOn w:val="Normal"/>
    <w:pPr>
      <w:tabs>
        <w:tab w:val="left" w:pos="-720"/>
        <w:tab w:val="left" w:pos="0"/>
      </w:tabs>
      <w:suppressAutoHyphens/>
      <w:ind w:left="991"/>
    </w:pPr>
    <w:rPr>
      <w:spacing w:val="-3"/>
    </w:rPr>
  </w:style>
  <w:style w:type="paragraph" w:styleId="Listaconvietas">
    <w:name w:val="List Bullet"/>
    <w:basedOn w:val="Normal"/>
    <w:autoRedefine/>
    <w:pPr>
      <w:widowControl w:val="0"/>
      <w:numPr>
        <w:numId w:val="1"/>
      </w:numPr>
    </w:pPr>
    <w:rPr>
      <w:b/>
      <w:snapToGrid w:val="0"/>
      <w:szCs w:val="20"/>
      <w:lang w:val="es-ES_tradnl"/>
    </w:rPr>
  </w:style>
  <w:style w:type="paragraph" w:styleId="Lista">
    <w:name w:val="List"/>
    <w:basedOn w:val="Normal"/>
    <w:pPr>
      <w:widowControl w:val="0"/>
      <w:ind w:left="283" w:hanging="283"/>
    </w:pPr>
    <w:rPr>
      <w:rFonts w:ascii="Arial" w:hAnsi="Arial"/>
      <w:i/>
      <w:snapToGrid w:val="0"/>
      <w:szCs w:val="20"/>
      <w:lang w:val="es-ES_tradnl"/>
    </w:rPr>
  </w:style>
  <w:style w:type="paragraph" w:styleId="Continuarlista">
    <w:name w:val="List Continue"/>
    <w:basedOn w:val="Normal"/>
    <w:pPr>
      <w:widowControl w:val="0"/>
      <w:spacing w:after="120"/>
      <w:ind w:left="283"/>
    </w:pPr>
    <w:rPr>
      <w:rFonts w:ascii="Arial" w:hAnsi="Arial"/>
      <w:i/>
      <w:snapToGrid w:val="0"/>
      <w:szCs w:val="20"/>
      <w:lang w:val="es-ES_tradnl"/>
    </w:rPr>
  </w:style>
  <w:style w:type="paragraph" w:customStyle="1" w:styleId="titulo">
    <w:name w:val="titulo"/>
    <w:basedOn w:val="Normal"/>
    <w:pPr>
      <w:jc w:val="center"/>
    </w:pPr>
    <w:rPr>
      <w:rFonts w:ascii="Humnst777 BT" w:hAnsi="Humnst777 BT"/>
      <w:b/>
      <w:snapToGrid w:val="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textogeneral">
    <w:name w:val="texto general"/>
    <w:pPr>
      <w:jc w:val="both"/>
    </w:pPr>
    <w:rPr>
      <w:rFonts w:ascii="Humnst777 BT" w:hAnsi="Humnst777 BT"/>
      <w:snapToGrid w:val="0"/>
      <w:color w:val="000000"/>
      <w:lang w:val="es-ES" w:eastAsia="es-ES"/>
    </w:rPr>
  </w:style>
  <w:style w:type="paragraph" w:customStyle="1" w:styleId="subtitulo">
    <w:name w:val="subtitulo"/>
    <w:basedOn w:val="textogeneral"/>
    <w:next w:val="textogeneral"/>
    <w:rPr>
      <w:b/>
      <w:i/>
      <w:color w:val="auto"/>
    </w:rPr>
  </w:style>
  <w:style w:type="paragraph" w:styleId="Subttulo">
    <w:name w:val="Subtitle"/>
    <w:basedOn w:val="Normal"/>
    <w:qFormat/>
    <w:pPr>
      <w:jc w:val="left"/>
    </w:pPr>
    <w:rPr>
      <w:rFonts w:cs="Tahoma"/>
      <w:b/>
      <w:color w:val="808080"/>
      <w:spacing w:val="-4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comentario">
    <w:name w:val="annotation text"/>
    <w:basedOn w:val="Normal"/>
    <w:link w:val="TextocomentarioC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character" w:customStyle="1" w:styleId="PiedepginaCar">
    <w:name w:val="Pie de página Car"/>
    <w:link w:val="Piedepgina"/>
    <w:uiPriority w:val="99"/>
    <w:rsid w:val="000D2FE5"/>
    <w:rPr>
      <w:rFonts w:ascii="Tahoma" w:hAnsi="Tahoma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561562"/>
    <w:rPr>
      <w:rFonts w:ascii="Arial" w:hAnsi="Arial"/>
      <w:lang w:val="en-GB" w:eastAsia="en-US"/>
    </w:rPr>
  </w:style>
  <w:style w:type="paragraph" w:customStyle="1" w:styleId="Contenidodelatabla">
    <w:name w:val="Contenido de la tabla"/>
    <w:basedOn w:val="Normal"/>
    <w:rsid w:val="00F63F47"/>
    <w:pPr>
      <w:autoSpaceDE w:val="0"/>
      <w:autoSpaceDN w:val="0"/>
      <w:adjustRightInd w:val="0"/>
      <w:spacing w:after="120"/>
      <w:jc w:val="left"/>
    </w:pPr>
    <w:rPr>
      <w:rFonts w:ascii="Times New Roman" w:hAnsi="Times New Roman"/>
    </w:rPr>
  </w:style>
  <w:style w:type="paragraph" w:customStyle="1" w:styleId="WW-Textodebloque">
    <w:name w:val="WW-Texto de bloque"/>
    <w:basedOn w:val="Normal"/>
    <w:rsid w:val="00F63F47"/>
    <w:pPr>
      <w:tabs>
        <w:tab w:val="left" w:pos="9954"/>
      </w:tabs>
      <w:suppressAutoHyphens/>
      <w:spacing w:line="360" w:lineRule="auto"/>
      <w:ind w:left="567" w:right="18" w:firstLine="1"/>
    </w:pPr>
    <w:rPr>
      <w:rFonts w:ascii="Arial" w:hAnsi="Arial"/>
      <w:color w:val="FF0000"/>
      <w:sz w:val="20"/>
      <w:szCs w:val="20"/>
    </w:rPr>
  </w:style>
  <w:style w:type="paragraph" w:styleId="HTMLconformatoprevio">
    <w:name w:val="HTML Preformatted"/>
    <w:basedOn w:val="Normal"/>
    <w:link w:val="HTMLconformatoprevioCar"/>
    <w:rsid w:val="008B1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 Unicode MS" w:eastAsia="Arial Unicode MS"/>
      <w:sz w:val="20"/>
      <w:szCs w:val="20"/>
      <w:lang w:val="en-US" w:eastAsia="en-US"/>
    </w:rPr>
  </w:style>
  <w:style w:type="character" w:customStyle="1" w:styleId="HTMLconformatoprevioCar">
    <w:name w:val="HTML con formato previo Car"/>
    <w:link w:val="HTMLconformatoprevio"/>
    <w:rsid w:val="008B1B28"/>
    <w:rPr>
      <w:rFonts w:ascii="Arial Unicode MS" w:eastAsia="Arial Unicode MS" w:hAnsi="Tahoma"/>
      <w:lang w:val="en-US" w:eastAsia="en-US"/>
    </w:rPr>
  </w:style>
  <w:style w:type="paragraph" w:customStyle="1" w:styleId="Predeterminado">
    <w:name w:val="Predeterminado"/>
    <w:rsid w:val="00106F59"/>
    <w:pPr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Introduccin">
    <w:name w:val="Introducción"/>
    <w:basedOn w:val="Normal"/>
    <w:next w:val="Normal"/>
    <w:rsid w:val="00106F59"/>
    <w:pPr>
      <w:keepNext/>
      <w:spacing w:before="240" w:after="60" w:line="360" w:lineRule="auto"/>
      <w:jc w:val="center"/>
    </w:pPr>
    <w:rPr>
      <w:rFonts w:ascii="Arial" w:hAnsi="Arial"/>
      <w:b/>
      <w:kern w:val="28"/>
      <w:szCs w:val="20"/>
    </w:rPr>
  </w:style>
  <w:style w:type="paragraph" w:customStyle="1" w:styleId="Estilo2">
    <w:name w:val="Estilo2"/>
    <w:basedOn w:val="Normal"/>
    <w:rsid w:val="00086AAD"/>
    <w:pPr>
      <w:suppressAutoHyphens/>
      <w:jc w:val="left"/>
    </w:pPr>
    <w:rPr>
      <w:rFonts w:ascii="Arial" w:hAnsi="Arial"/>
      <w:color w:val="000000"/>
      <w:sz w:val="16"/>
      <w:szCs w:val="20"/>
    </w:rPr>
  </w:style>
  <w:style w:type="character" w:customStyle="1" w:styleId="eacep1">
    <w:name w:val="eacep1"/>
    <w:rsid w:val="00C540C3"/>
    <w:rPr>
      <w:color w:val="000000"/>
    </w:rPr>
  </w:style>
  <w:style w:type="paragraph" w:customStyle="1" w:styleId="Listavistosa-nfasis11">
    <w:name w:val="Lista vistosa - Énfasis 11"/>
    <w:basedOn w:val="Normal"/>
    <w:uiPriority w:val="34"/>
    <w:qFormat/>
    <w:rsid w:val="00525415"/>
    <w:pPr>
      <w:ind w:left="708"/>
    </w:pPr>
  </w:style>
  <w:style w:type="paragraph" w:customStyle="1" w:styleId="Default">
    <w:name w:val="Default"/>
    <w:rsid w:val="00571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styleId="Refdecomentario">
    <w:name w:val="annotation reference"/>
    <w:rsid w:val="007811B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811B2"/>
    <w:pPr>
      <w:overflowPunct/>
      <w:autoSpaceDE/>
      <w:autoSpaceDN/>
      <w:adjustRightInd/>
      <w:textAlignment w:val="auto"/>
    </w:pPr>
    <w:rPr>
      <w:rFonts w:ascii="Tahoma" w:hAnsi="Tahoma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7811B2"/>
    <w:rPr>
      <w:rFonts w:ascii="Tahoma" w:hAnsi="Tahoma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7811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811B2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C36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"/>
    <w:basedOn w:val="Normal"/>
    <w:link w:val="PrrafodelistaCar"/>
    <w:uiPriority w:val="34"/>
    <w:qFormat/>
    <w:rsid w:val="00AA0A84"/>
    <w:pPr>
      <w:ind w:left="708"/>
    </w:pPr>
  </w:style>
  <w:style w:type="paragraph" w:styleId="Sinespaciado">
    <w:name w:val="No Spacing"/>
    <w:uiPriority w:val="1"/>
    <w:qFormat/>
    <w:rsid w:val="00325306"/>
    <w:rPr>
      <w:rFonts w:asciiTheme="minorHAnsi" w:eastAsiaTheme="minorHAnsi" w:hAnsiTheme="minorHAnsi" w:cstheme="minorBidi"/>
      <w:color w:val="002060"/>
      <w:sz w:val="22"/>
      <w:szCs w:val="22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rsid w:val="00C44CD9"/>
    <w:rPr>
      <w:rFonts w:ascii="Tahoma" w:hAnsi="Tahoma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7943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431E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681812"/>
    <w:rPr>
      <w:b/>
      <w:bCs/>
    </w:rPr>
  </w:style>
  <w:style w:type="paragraph" w:customStyle="1" w:styleId="xxxmsolistparagraph">
    <w:name w:val="x_xxmsolistparagraph"/>
    <w:basedOn w:val="Normal"/>
    <w:uiPriority w:val="99"/>
    <w:rsid w:val="00BE2F24"/>
    <w:pPr>
      <w:jc w:val="left"/>
    </w:pPr>
    <w:rPr>
      <w:rFonts w:ascii="Times New Roman" w:eastAsiaTheme="minorHAnsi" w:hAnsi="Times New Roman"/>
      <w:lang w:eastAsia="es-CO"/>
    </w:rPr>
  </w:style>
  <w:style w:type="character" w:customStyle="1" w:styleId="oypena">
    <w:name w:val="oypena"/>
    <w:basedOn w:val="Fuentedeprrafopredeter"/>
    <w:rsid w:val="00FD7DFA"/>
  </w:style>
  <w:style w:type="character" w:styleId="Hipervnculo">
    <w:name w:val="Hyperlink"/>
    <w:basedOn w:val="Fuentedeprrafopredeter"/>
    <w:rsid w:val="00E41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epcionista@venezuelamp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aureletprom.fr/fr/documents/download/1509/cuestionario-del-contratista" TargetMode="External"/><Relationship Id="rId17" Type="http://schemas.openxmlformats.org/officeDocument/2006/relationships/hyperlink" Target="https://www.maureletprom.fr/fr/documents/download/1509/cuestionario-del-contratis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ureletprom.fr/fr/documents/download/1510/kys-delubac-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ureletprom.fr/fr/documents/download/1508/cuestionario-anticorrupc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ureletprom.fr/fr/documents/download/1508/cuestionario-anticorrupcion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ureletprom.fr/fr/documents/download/1506/instructiv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RON\cursos_toshiba\ccb\DOCUMENTACI&#211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BA73A3249049AD39E9AE0361019D" ma:contentTypeVersion="0" ma:contentTypeDescription="Crear nuevo documento." ma:contentTypeScope="" ma:versionID="c5eac817166c70f38d69cf256d3c15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7E7A-AB83-4B4E-A2F9-4500D34C4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6E6E0-13FA-4C0B-B668-DD16EE5B6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AE625-E0E3-48C1-93C5-B62E79F58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C2476-F6CF-41DE-B75A-C866048D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DOCUMENTACIÓN</Template>
  <TotalTime>0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Elaboracion de documentos</vt:lpstr>
    </vt:vector>
  </TitlesOfParts>
  <Company>Toshiba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Elaboracion de documentos</dc:title>
  <dc:subject>Sistema HSEQ</dc:subject>
  <dc:creator>Daniel Salas</dc:creator>
  <cp:keywords/>
  <cp:lastModifiedBy>SANTAELLA GOMEZ Ulice Oswaldo</cp:lastModifiedBy>
  <cp:revision>2</cp:revision>
  <cp:lastPrinted>2010-07-21T20:37:00Z</cp:lastPrinted>
  <dcterms:created xsi:type="dcterms:W3CDTF">2023-11-29T01:12:00Z</dcterms:created>
  <dcterms:modified xsi:type="dcterms:W3CDTF">2023-11-29T01:12:00Z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0x0101002865BA73A3249049AD39E9AE0361019D</vt:lpwstr>
  </property>
</Properties>
</file>