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0A" w:rsidRPr="00A4181B" w:rsidRDefault="0050120A" w:rsidP="00991C50">
      <w:pPr>
        <w:pStyle w:val="NormalWeb"/>
        <w:spacing w:after="0" w:afterAutospacing="0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A4181B">
        <w:rPr>
          <w:rFonts w:ascii="Arial" w:hAnsi="Arial" w:cs="Arial"/>
          <w:b/>
          <w:bCs/>
          <w:sz w:val="36"/>
          <w:szCs w:val="36"/>
        </w:rPr>
        <w:t>LLAMADO A PARTICIPAR</w:t>
      </w:r>
    </w:p>
    <w:p w:rsidR="0050120A" w:rsidRPr="00FA358C" w:rsidRDefault="0050120A" w:rsidP="0050120A">
      <w:pPr>
        <w:pStyle w:val="NormalWeb"/>
        <w:spacing w:after="0" w:afterAutospacing="0"/>
        <w:jc w:val="center"/>
        <w:rPr>
          <w:rFonts w:ascii="Arial" w:hAnsi="Arial" w:cs="Arial"/>
          <w:b/>
          <w:bCs/>
        </w:rPr>
      </w:pPr>
      <w:r w:rsidRPr="00FA358C">
        <w:rPr>
          <w:rFonts w:ascii="Arial" w:hAnsi="Arial" w:cs="Arial"/>
          <w:b/>
          <w:bCs/>
        </w:rPr>
        <w:t>ACTO ÚNICO DE RECEPCIÓN CON APERTURA DIFERIDA DE SOBRES</w:t>
      </w:r>
    </w:p>
    <w:p w:rsidR="0050120A" w:rsidRPr="00FA358C" w:rsidRDefault="0050120A" w:rsidP="004F43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A4181B">
        <w:rPr>
          <w:rFonts w:ascii="Arial" w:hAnsi="Arial" w:cs="Arial"/>
          <w:b/>
          <w:bCs/>
          <w:sz w:val="28"/>
          <w:szCs w:val="28"/>
        </w:rPr>
        <w:t xml:space="preserve">PROCEDIMIENTO </w:t>
      </w:r>
      <w:r w:rsidR="00AC18A8">
        <w:rPr>
          <w:rFonts w:ascii="Arial" w:hAnsi="Arial" w:cs="Arial"/>
          <w:b/>
          <w:bCs/>
          <w:sz w:val="28"/>
          <w:szCs w:val="28"/>
        </w:rPr>
        <w:t>No.</w:t>
      </w:r>
      <w:r w:rsidRPr="004A06DF">
        <w:rPr>
          <w:rFonts w:ascii="Arial" w:hAnsi="Arial" w:cs="Arial"/>
          <w:b/>
          <w:bCs/>
          <w:sz w:val="28"/>
          <w:szCs w:val="28"/>
        </w:rPr>
        <w:t xml:space="preserve"> </w:t>
      </w:r>
      <w:r w:rsidR="005756FB" w:rsidRPr="005756FB">
        <w:rPr>
          <w:rFonts w:ascii="Arial" w:hAnsi="Arial" w:cs="Arial"/>
          <w:b/>
          <w:bCs/>
          <w:sz w:val="28"/>
          <w:szCs w:val="28"/>
          <w:u w:val="single"/>
        </w:rPr>
        <w:t>PDC-PRDL-2024-S-0019</w:t>
      </w:r>
    </w:p>
    <w:p w:rsidR="000149EB" w:rsidRDefault="00045F17" w:rsidP="000149EB">
      <w:pPr>
        <w:pStyle w:val="Sangradetextonormal"/>
        <w:spacing w:line="0" w:lineRule="atLeast"/>
        <w:ind w:right="-79"/>
        <w:jc w:val="center"/>
        <w:rPr>
          <w:rFonts w:ascii="Arial" w:hAnsi="Arial" w:cs="Arial"/>
          <w:b/>
          <w:bCs/>
          <w:i/>
          <w:sz w:val="28"/>
          <w:szCs w:val="32"/>
        </w:rPr>
      </w:pPr>
      <w:r>
        <w:rPr>
          <w:rFonts w:ascii="Arial" w:hAnsi="Arial" w:cs="Arial"/>
          <w:b/>
          <w:noProof/>
          <w:sz w:val="28"/>
          <w:szCs w:val="28"/>
        </w:rPr>
        <w:t>“</w:t>
      </w:r>
      <w:r w:rsidR="005756FB" w:rsidRPr="005756FB">
        <w:rPr>
          <w:rFonts w:ascii="Arial" w:hAnsi="Arial" w:cs="Arial"/>
          <w:b/>
          <w:noProof/>
          <w:sz w:val="28"/>
          <w:szCs w:val="28"/>
        </w:rPr>
        <w:t>REPARACIÓN DE VALVULAS DE SUCCIÓN Y DESCARGA COMPRESORES K-152 A/B (GAS COMBUSTIBLE TURBINA B&amp;C)</w:t>
      </w:r>
      <w:r w:rsidR="000149EB" w:rsidRPr="00B55D0E">
        <w:rPr>
          <w:rFonts w:ascii="Arial" w:hAnsi="Arial" w:cs="Arial"/>
          <w:b/>
          <w:bCs/>
          <w:sz w:val="28"/>
          <w:szCs w:val="32"/>
        </w:rPr>
        <w:t>”</w:t>
      </w:r>
    </w:p>
    <w:p w:rsidR="004F43EB" w:rsidRPr="00B55D0E" w:rsidRDefault="005756FB" w:rsidP="000149EB">
      <w:pPr>
        <w:pStyle w:val="Sangradetextonormal"/>
        <w:spacing w:line="0" w:lineRule="atLeast"/>
        <w:ind w:right="-79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01</w:t>
      </w:r>
      <w:r w:rsidR="00216A50" w:rsidRPr="00B55D0E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marzo </w:t>
      </w:r>
      <w:r w:rsidR="00216A50" w:rsidRPr="00B55D0E">
        <w:rPr>
          <w:rFonts w:ascii="Arial" w:hAnsi="Arial" w:cs="Arial"/>
          <w:b/>
          <w:bCs/>
          <w:sz w:val="24"/>
          <w:szCs w:val="24"/>
        </w:rPr>
        <w:t>de 2024</w:t>
      </w:r>
    </w:p>
    <w:p w:rsidR="004A06DF" w:rsidRPr="009D29A4" w:rsidRDefault="004A06DF" w:rsidP="009D29A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120A" w:rsidRDefault="0050120A" w:rsidP="009D29A4">
      <w:pPr>
        <w:pStyle w:val="Sangradetextonormal"/>
        <w:spacing w:after="0" w:line="240" w:lineRule="auto"/>
        <w:ind w:left="0" w:right="-79"/>
        <w:jc w:val="both"/>
        <w:rPr>
          <w:rFonts w:ascii="Arial" w:hAnsi="Arial" w:cs="Arial"/>
          <w:b/>
          <w:bCs/>
          <w:i/>
        </w:rPr>
      </w:pPr>
      <w:r w:rsidRPr="009D29A4">
        <w:rPr>
          <w:rFonts w:ascii="Arial" w:hAnsi="Arial" w:cs="Arial"/>
          <w:b/>
          <w:bCs/>
        </w:rPr>
        <w:t>M&amp;P SERVICIOS INTEGRADOS UW, S.A.</w:t>
      </w:r>
      <w:r w:rsidR="004F34C4">
        <w:rPr>
          <w:rFonts w:ascii="Arial" w:hAnsi="Arial" w:cs="Arial"/>
          <w:b/>
          <w:bCs/>
        </w:rPr>
        <w:t xml:space="preserve"> </w:t>
      </w:r>
      <w:r w:rsidR="004F34C4">
        <w:rPr>
          <w:rFonts w:ascii="Arial" w:hAnsi="Arial" w:cs="Arial"/>
          <w:bCs/>
        </w:rPr>
        <w:t>(la “</w:t>
      </w:r>
      <w:r w:rsidR="004F34C4" w:rsidRPr="00B55D0E">
        <w:rPr>
          <w:rFonts w:ascii="Arial" w:hAnsi="Arial" w:cs="Arial"/>
          <w:b/>
          <w:bCs/>
        </w:rPr>
        <w:t>Compañía</w:t>
      </w:r>
      <w:r w:rsidR="004F34C4">
        <w:rPr>
          <w:rFonts w:ascii="Arial" w:hAnsi="Arial" w:cs="Arial"/>
          <w:bCs/>
        </w:rPr>
        <w:t>”)</w:t>
      </w:r>
      <w:r w:rsidRPr="00B55D0E">
        <w:rPr>
          <w:rFonts w:ascii="Arial" w:hAnsi="Arial" w:cs="Arial"/>
          <w:bCs/>
        </w:rPr>
        <w:t>,</w:t>
      </w:r>
      <w:r w:rsidRPr="009D29A4">
        <w:rPr>
          <w:rFonts w:ascii="Arial" w:hAnsi="Arial" w:cs="Arial"/>
        </w:rPr>
        <w:t xml:space="preserve"> invita a las empresas inscritas y </w:t>
      </w:r>
      <w:r w:rsidR="004F43EB" w:rsidRPr="009D29A4">
        <w:rPr>
          <w:rFonts w:ascii="Arial" w:hAnsi="Arial" w:cs="Arial"/>
        </w:rPr>
        <w:t>aprobada</w:t>
      </w:r>
      <w:r w:rsidR="00174309">
        <w:rPr>
          <w:rFonts w:ascii="Arial" w:hAnsi="Arial" w:cs="Arial"/>
        </w:rPr>
        <w:t>s</w:t>
      </w:r>
      <w:r w:rsidRPr="009D29A4">
        <w:rPr>
          <w:rFonts w:ascii="Arial" w:hAnsi="Arial" w:cs="Arial"/>
        </w:rPr>
        <w:t xml:space="preserve"> en su </w:t>
      </w:r>
      <w:r w:rsidRPr="009D29A4">
        <w:rPr>
          <w:rFonts w:ascii="Arial" w:hAnsi="Arial" w:cs="Arial"/>
          <w:b/>
        </w:rPr>
        <w:t>Registro Único de Oferentes</w:t>
      </w:r>
      <w:r w:rsidRPr="009D29A4">
        <w:rPr>
          <w:rFonts w:ascii="Arial" w:hAnsi="Arial" w:cs="Arial"/>
        </w:rPr>
        <w:t xml:space="preserve">, interesadas en participar en el procedimiento de contratación que tiene por objeto </w:t>
      </w:r>
      <w:r w:rsidR="004A06DF" w:rsidRPr="009D29A4">
        <w:rPr>
          <w:rFonts w:ascii="Arial" w:hAnsi="Arial" w:cs="Arial"/>
        </w:rPr>
        <w:t xml:space="preserve">la </w:t>
      </w:r>
      <w:r w:rsidR="004A06DF" w:rsidRPr="00B55D0E">
        <w:rPr>
          <w:rFonts w:ascii="Arial" w:hAnsi="Arial" w:cs="Arial"/>
        </w:rPr>
        <w:t>“</w:t>
      </w:r>
      <w:r w:rsidR="005756FB" w:rsidRPr="005756FB">
        <w:rPr>
          <w:rFonts w:ascii="Arial" w:hAnsi="Arial" w:cs="Arial"/>
          <w:b/>
        </w:rPr>
        <w:t>REPARACIÓN DE VALVULAS DE SUCCIÓN Y DESCARGA COMPRESORES K-152 A/B (GAS COMBUSTIBLE TURBINA B&amp;C)</w:t>
      </w:r>
      <w:r w:rsidR="004A06DF" w:rsidRPr="00B55D0E">
        <w:rPr>
          <w:rFonts w:ascii="Arial" w:hAnsi="Arial" w:cs="Arial"/>
          <w:bCs/>
          <w:i/>
        </w:rPr>
        <w:t>”</w:t>
      </w:r>
      <w:r w:rsidR="00E254CA">
        <w:rPr>
          <w:rFonts w:ascii="Arial" w:hAnsi="Arial" w:cs="Arial"/>
          <w:bCs/>
        </w:rPr>
        <w:t xml:space="preserve"> (los “</w:t>
      </w:r>
      <w:r w:rsidR="00E254CA" w:rsidRPr="00B55D0E">
        <w:rPr>
          <w:rFonts w:ascii="Arial" w:hAnsi="Arial" w:cs="Arial"/>
          <w:b/>
          <w:bCs/>
        </w:rPr>
        <w:t>Oferentes</w:t>
      </w:r>
      <w:r w:rsidR="00E254CA">
        <w:rPr>
          <w:rFonts w:ascii="Arial" w:hAnsi="Arial" w:cs="Arial"/>
          <w:bCs/>
        </w:rPr>
        <w:t>”)</w:t>
      </w:r>
      <w:r w:rsidR="004A06DF" w:rsidRPr="00B55D0E">
        <w:rPr>
          <w:rFonts w:ascii="Arial" w:hAnsi="Arial" w:cs="Arial"/>
          <w:bCs/>
          <w:i/>
        </w:rPr>
        <w:t>.</w:t>
      </w:r>
    </w:p>
    <w:p w:rsidR="00180C22" w:rsidRPr="009D29A4" w:rsidRDefault="00180C22" w:rsidP="009D29A4">
      <w:pPr>
        <w:pStyle w:val="Sangradetextonormal"/>
        <w:spacing w:after="0" w:line="240" w:lineRule="auto"/>
        <w:ind w:left="0" w:right="-79"/>
        <w:jc w:val="both"/>
        <w:rPr>
          <w:rFonts w:ascii="Arial" w:hAnsi="Arial" w:cs="Arial"/>
          <w:b/>
          <w:bCs/>
          <w:i/>
        </w:rPr>
      </w:pPr>
    </w:p>
    <w:p w:rsidR="002D5C6C" w:rsidRDefault="00991C50" w:rsidP="009D29A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D29A4">
        <w:rPr>
          <w:rFonts w:ascii="Arial" w:hAnsi="Arial" w:cs="Arial"/>
          <w:b/>
          <w:bCs/>
          <w:sz w:val="22"/>
          <w:szCs w:val="22"/>
          <w:u w:val="single"/>
        </w:rPr>
        <w:t>ALCANCE:</w:t>
      </w:r>
    </w:p>
    <w:p w:rsidR="005756FB" w:rsidRPr="005756FB" w:rsidRDefault="005756FB" w:rsidP="005756FB">
      <w:pPr>
        <w:pStyle w:val="NormalWeb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756FB">
        <w:rPr>
          <w:rFonts w:ascii="Arial" w:hAnsi="Arial" w:cs="Arial"/>
          <w:bCs/>
          <w:sz w:val="22"/>
          <w:szCs w:val="22"/>
        </w:rPr>
        <w:t>La actividad consiste en el desarrollo de los trabajos para la reparación de las Válvulas de Succión y descarga de los Compresores K-152 B/C.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756FB">
        <w:rPr>
          <w:rFonts w:ascii="Arial" w:hAnsi="Arial" w:cs="Arial"/>
          <w:bCs/>
          <w:sz w:val="22"/>
          <w:szCs w:val="22"/>
        </w:rPr>
        <w:t>Esta reparación comprende las siguientes actividades:</w:t>
      </w:r>
      <w:r w:rsidRPr="005756FB">
        <w:rPr>
          <w:rFonts w:ascii="Arial" w:hAnsi="Arial" w:cs="Arial"/>
          <w:bCs/>
          <w:sz w:val="22"/>
          <w:szCs w:val="22"/>
        </w:rPr>
        <w:tab/>
      </w:r>
    </w:p>
    <w:p w:rsidR="005756FB" w:rsidRPr="005756FB" w:rsidRDefault="005756FB" w:rsidP="005756FB">
      <w:pPr>
        <w:pStyle w:val="NormalWeb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756FB">
        <w:rPr>
          <w:rFonts w:ascii="Arial" w:hAnsi="Arial" w:cs="Arial"/>
          <w:bCs/>
          <w:sz w:val="22"/>
          <w:szCs w:val="22"/>
        </w:rPr>
        <w:t>Identificación, evaluación externa, desarme, lavado químico, limpieza con oxido de aluminio, inspección de integridad mecánica, rectificado (asientos, guardas y roscas), lapeado de superficie de asientos, suministro de kits y o-ring, prueba de sellado y transporte.</w:t>
      </w:r>
    </w:p>
    <w:p w:rsidR="00BA0CB6" w:rsidRPr="009D29A4" w:rsidRDefault="00A016D0" w:rsidP="009D29A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9D29A4">
        <w:rPr>
          <w:rFonts w:ascii="Arial" w:hAnsi="Arial" w:cs="Arial"/>
          <w:b/>
          <w:bCs/>
          <w:sz w:val="22"/>
          <w:szCs w:val="22"/>
          <w:u w:val="single"/>
        </w:rPr>
        <w:t>PAQUETE DE LICITACIÓN</w:t>
      </w:r>
      <w:r w:rsidRPr="009D29A4">
        <w:rPr>
          <w:rFonts w:ascii="Arial" w:hAnsi="Arial" w:cs="Arial"/>
          <w:bCs/>
          <w:sz w:val="22"/>
          <w:szCs w:val="22"/>
          <w:u w:val="single"/>
        </w:rPr>
        <w:t>:</w:t>
      </w:r>
      <w:r w:rsidRPr="009D29A4">
        <w:rPr>
          <w:rFonts w:ascii="Arial" w:hAnsi="Arial" w:cs="Arial"/>
          <w:bCs/>
          <w:sz w:val="22"/>
          <w:szCs w:val="22"/>
        </w:rPr>
        <w:t xml:space="preserve"> </w:t>
      </w:r>
    </w:p>
    <w:p w:rsidR="00E7593B" w:rsidRPr="009D29A4" w:rsidRDefault="00E7593B" w:rsidP="009D29A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6A73EA" w:rsidRPr="009D29A4" w:rsidRDefault="00E254CA" w:rsidP="0017430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Los Oferentes</w:t>
      </w:r>
      <w:r w:rsidR="006A73EA" w:rsidRPr="009D29A4">
        <w:rPr>
          <w:rFonts w:ascii="Arial" w:hAnsi="Arial" w:cs="Arial"/>
          <w:bCs/>
          <w:sz w:val="22"/>
          <w:szCs w:val="22"/>
        </w:rPr>
        <w:t xml:space="preserve"> deberán enviar un correo </w:t>
      </w:r>
      <w:r w:rsidR="00D33FE4">
        <w:rPr>
          <w:rFonts w:ascii="Arial" w:hAnsi="Arial" w:cs="Arial"/>
          <w:bCs/>
          <w:sz w:val="22"/>
          <w:szCs w:val="22"/>
        </w:rPr>
        <w:t xml:space="preserve">electrónico </w:t>
      </w:r>
      <w:r w:rsidR="006A73EA" w:rsidRPr="009D29A4">
        <w:rPr>
          <w:rFonts w:ascii="Arial" w:hAnsi="Arial" w:cs="Arial"/>
          <w:bCs/>
          <w:sz w:val="22"/>
          <w:szCs w:val="22"/>
        </w:rPr>
        <w:t>a</w:t>
      </w:r>
      <w:r w:rsidR="00D33FE4">
        <w:rPr>
          <w:rFonts w:ascii="Arial" w:hAnsi="Arial" w:cs="Arial"/>
          <w:bCs/>
          <w:sz w:val="22"/>
          <w:szCs w:val="22"/>
        </w:rPr>
        <w:t xml:space="preserve"> los encargados de </w:t>
      </w:r>
      <w:r>
        <w:rPr>
          <w:rFonts w:ascii="Arial" w:hAnsi="Arial" w:cs="Arial"/>
          <w:bCs/>
          <w:sz w:val="22"/>
          <w:szCs w:val="22"/>
        </w:rPr>
        <w:t>administrar el proceso de contratación sobre el que versa el presente comunicado</w:t>
      </w:r>
      <w:r w:rsidR="00D33FE4">
        <w:rPr>
          <w:rFonts w:ascii="Arial" w:hAnsi="Arial" w:cs="Arial"/>
          <w:bCs/>
          <w:sz w:val="22"/>
          <w:szCs w:val="22"/>
        </w:rPr>
        <w:t>, cuyas direcciones se indican a continuación</w:t>
      </w:r>
      <w:r w:rsidR="00E2532A" w:rsidRPr="009D29A4">
        <w:rPr>
          <w:rFonts w:ascii="Arial" w:hAnsi="Arial" w:cs="Arial"/>
          <w:bCs/>
          <w:sz w:val="22"/>
          <w:szCs w:val="22"/>
        </w:rPr>
        <w:t xml:space="preserve">, </w:t>
      </w:r>
      <w:r w:rsidR="00D33FE4">
        <w:rPr>
          <w:rFonts w:ascii="Arial" w:hAnsi="Arial" w:cs="Arial"/>
          <w:bCs/>
          <w:sz w:val="22"/>
          <w:szCs w:val="22"/>
        </w:rPr>
        <w:t>con referencia expresa al</w:t>
      </w:r>
      <w:r w:rsidR="0014606B" w:rsidRPr="009D29A4">
        <w:rPr>
          <w:rFonts w:ascii="Arial" w:hAnsi="Arial" w:cs="Arial"/>
          <w:bCs/>
          <w:sz w:val="22"/>
          <w:szCs w:val="22"/>
        </w:rPr>
        <w:t xml:space="preserve"> </w:t>
      </w:r>
      <w:r w:rsidR="00D33FE4">
        <w:rPr>
          <w:rFonts w:ascii="Arial" w:hAnsi="Arial" w:cs="Arial"/>
          <w:b/>
          <w:bCs/>
          <w:sz w:val="22"/>
          <w:szCs w:val="22"/>
        </w:rPr>
        <w:t>Número</w:t>
      </w:r>
      <w:r w:rsidR="00AD0FC7" w:rsidRPr="009D29A4">
        <w:rPr>
          <w:rFonts w:ascii="Arial" w:hAnsi="Arial" w:cs="Arial"/>
          <w:b/>
          <w:bCs/>
          <w:sz w:val="22"/>
          <w:szCs w:val="22"/>
        </w:rPr>
        <w:t xml:space="preserve"> de proceso y </w:t>
      </w:r>
      <w:r w:rsidR="00D33FE4">
        <w:rPr>
          <w:rFonts w:ascii="Arial" w:hAnsi="Arial" w:cs="Arial"/>
          <w:b/>
          <w:bCs/>
          <w:sz w:val="22"/>
          <w:szCs w:val="22"/>
        </w:rPr>
        <w:t>su Objeto</w:t>
      </w:r>
      <w:r w:rsidR="00F13BD3" w:rsidRPr="00B55D0E">
        <w:rPr>
          <w:rFonts w:ascii="Arial" w:hAnsi="Arial" w:cs="Arial"/>
          <w:bCs/>
          <w:sz w:val="22"/>
          <w:szCs w:val="22"/>
        </w:rPr>
        <w:t xml:space="preserve">, </w:t>
      </w:r>
      <w:r w:rsidR="004F34C4" w:rsidRPr="00B55D0E">
        <w:rPr>
          <w:rFonts w:ascii="Arial" w:hAnsi="Arial" w:cs="Arial"/>
          <w:bCs/>
          <w:sz w:val="22"/>
          <w:szCs w:val="22"/>
        </w:rPr>
        <w:t xml:space="preserve">manifestando </w:t>
      </w:r>
      <w:r w:rsidR="00F13BD3" w:rsidRPr="009D29A4">
        <w:rPr>
          <w:rFonts w:ascii="Arial" w:hAnsi="Arial" w:cs="Arial"/>
          <w:bCs/>
          <w:sz w:val="22"/>
          <w:szCs w:val="22"/>
        </w:rPr>
        <w:t>s</w:t>
      </w:r>
      <w:r w:rsidR="00E2532A" w:rsidRPr="009D29A4">
        <w:rPr>
          <w:rFonts w:ascii="Arial" w:hAnsi="Arial" w:cs="Arial"/>
          <w:bCs/>
          <w:sz w:val="22"/>
          <w:szCs w:val="22"/>
        </w:rPr>
        <w:t xml:space="preserve">u interés en participar </w:t>
      </w:r>
      <w:r w:rsidR="00EA48D8" w:rsidRPr="009D29A4">
        <w:rPr>
          <w:rFonts w:ascii="Arial" w:hAnsi="Arial" w:cs="Arial"/>
          <w:bCs/>
          <w:sz w:val="22"/>
          <w:szCs w:val="22"/>
        </w:rPr>
        <w:t xml:space="preserve">y </w:t>
      </w:r>
      <w:r w:rsidR="00D33FE4" w:rsidRPr="009D29A4">
        <w:rPr>
          <w:rFonts w:ascii="Arial" w:hAnsi="Arial" w:cs="Arial"/>
          <w:bCs/>
          <w:sz w:val="22"/>
          <w:szCs w:val="22"/>
        </w:rPr>
        <w:t>solicita</w:t>
      </w:r>
      <w:r w:rsidR="00D33FE4">
        <w:rPr>
          <w:rFonts w:ascii="Arial" w:hAnsi="Arial" w:cs="Arial"/>
          <w:bCs/>
          <w:sz w:val="22"/>
          <w:szCs w:val="22"/>
        </w:rPr>
        <w:t>ndo</w:t>
      </w:r>
      <w:r w:rsidR="00D33FE4" w:rsidRPr="009D29A4">
        <w:rPr>
          <w:rFonts w:ascii="Arial" w:hAnsi="Arial" w:cs="Arial"/>
          <w:bCs/>
          <w:sz w:val="22"/>
          <w:szCs w:val="22"/>
        </w:rPr>
        <w:t xml:space="preserve"> </w:t>
      </w:r>
      <w:r w:rsidR="00EA48D8" w:rsidRPr="009D29A4">
        <w:rPr>
          <w:rFonts w:ascii="Arial" w:hAnsi="Arial" w:cs="Arial"/>
          <w:bCs/>
          <w:sz w:val="22"/>
          <w:szCs w:val="22"/>
        </w:rPr>
        <w:t>el pliego de condiciones:</w:t>
      </w:r>
    </w:p>
    <w:p w:rsidR="00E7593B" w:rsidRPr="009D29A4" w:rsidRDefault="00E7593B" w:rsidP="009D29A4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D33FE4" w:rsidRDefault="005756FB" w:rsidP="00D33FE4">
      <w:pPr>
        <w:pStyle w:val="NormalWeb"/>
        <w:spacing w:before="0" w:beforeAutospacing="0" w:after="0" w:afterAutospacing="0"/>
        <w:ind w:left="1068" w:firstLine="348"/>
        <w:jc w:val="both"/>
        <w:rPr>
          <w:rStyle w:val="Hipervnculo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María de los Angeles López: </w:t>
      </w:r>
      <w:hyperlink r:id="rId7" w:history="1">
        <w:r w:rsidRPr="00BA2BED">
          <w:rPr>
            <w:rStyle w:val="Hipervnculo"/>
            <w:rFonts w:ascii="Arial" w:hAnsi="Arial" w:cs="Arial"/>
            <w:bCs/>
            <w:sz w:val="22"/>
            <w:szCs w:val="22"/>
          </w:rPr>
          <w:t>mlopez@venezuelamp.com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7593B" w:rsidRPr="00B55D0E" w:rsidRDefault="00D33FE4" w:rsidP="00D33FE4">
      <w:pPr>
        <w:pStyle w:val="NormalWeb"/>
        <w:spacing w:before="0" w:beforeAutospacing="0" w:after="0" w:afterAutospacing="0"/>
        <w:ind w:left="1068" w:firstLine="348"/>
        <w:jc w:val="both"/>
      </w:pPr>
      <w:r w:rsidRPr="00B55D0E">
        <w:rPr>
          <w:rFonts w:ascii="Arial" w:hAnsi="Arial" w:cs="Arial"/>
          <w:bCs/>
          <w:sz w:val="22"/>
          <w:szCs w:val="22"/>
        </w:rPr>
        <w:t>María Teresa Rincón:</w:t>
      </w:r>
      <w:r w:rsidR="006A73EA" w:rsidRPr="009D29A4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174309" w:rsidRPr="00795539">
          <w:rPr>
            <w:rStyle w:val="Hipervnculo"/>
            <w:rFonts w:ascii="Arial" w:hAnsi="Arial" w:cs="Arial"/>
            <w:bCs/>
            <w:sz w:val="22"/>
            <w:szCs w:val="22"/>
          </w:rPr>
          <w:t>mrincon@venezuelamp.com</w:t>
        </w:r>
      </w:hyperlink>
    </w:p>
    <w:p w:rsidR="009D29A4" w:rsidRPr="009D29A4" w:rsidRDefault="009D29A4" w:rsidP="009D29A4">
      <w:pPr>
        <w:pStyle w:val="NormalWeb"/>
        <w:spacing w:before="0" w:beforeAutospacing="0" w:after="0" w:afterAutospacing="0"/>
        <w:jc w:val="both"/>
        <w:rPr>
          <w:rStyle w:val="Hipervnculo"/>
          <w:rFonts w:ascii="Arial" w:hAnsi="Arial" w:cs="Arial"/>
          <w:bCs/>
          <w:color w:val="auto"/>
          <w:sz w:val="22"/>
          <w:szCs w:val="22"/>
          <w:u w:val="none"/>
        </w:rPr>
      </w:pPr>
    </w:p>
    <w:p w:rsidR="002E13B1" w:rsidRPr="009D29A4" w:rsidRDefault="00A016D0" w:rsidP="009D29A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D29A4">
        <w:rPr>
          <w:rFonts w:ascii="Arial" w:hAnsi="Arial" w:cs="Arial"/>
          <w:b/>
          <w:bCs/>
          <w:sz w:val="22"/>
          <w:szCs w:val="22"/>
          <w:u w:val="single"/>
        </w:rPr>
        <w:t>CRONOGRAMA:</w:t>
      </w:r>
    </w:p>
    <w:p w:rsidR="00E7593B" w:rsidRPr="009D29A4" w:rsidRDefault="00E7593B" w:rsidP="009D29A4">
      <w:pPr>
        <w:pStyle w:val="NormalWeb"/>
        <w:spacing w:before="0" w:beforeAutospacing="0" w:after="0" w:afterAutospacing="0"/>
        <w:ind w:firstLine="348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91"/>
        <w:gridCol w:w="6292"/>
        <w:gridCol w:w="2410"/>
      </w:tblGrid>
      <w:tr w:rsidR="00677927" w:rsidRPr="009D29A4" w:rsidTr="00FD0B3C">
        <w:tc>
          <w:tcPr>
            <w:tcW w:w="791" w:type="dxa"/>
            <w:shd w:val="clear" w:color="auto" w:fill="BDD6EE" w:themeFill="accent1" w:themeFillTint="66"/>
            <w:vAlign w:val="center"/>
          </w:tcPr>
          <w:p w:rsidR="00677927" w:rsidRPr="009D29A4" w:rsidRDefault="004F34C4" w:rsidP="009D29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</w:p>
        </w:tc>
        <w:tc>
          <w:tcPr>
            <w:tcW w:w="6292" w:type="dxa"/>
            <w:shd w:val="clear" w:color="auto" w:fill="BDD6EE" w:themeFill="accent1" w:themeFillTint="66"/>
            <w:vAlign w:val="center"/>
          </w:tcPr>
          <w:p w:rsidR="00677927" w:rsidRPr="009D29A4" w:rsidRDefault="00677927" w:rsidP="009D29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29A4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677927" w:rsidRPr="009D29A4" w:rsidRDefault="00677927" w:rsidP="009D29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29A4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</w:tr>
      <w:tr w:rsidR="00677927" w:rsidRPr="009D29A4" w:rsidTr="00FD0B3C">
        <w:trPr>
          <w:trHeight w:val="477"/>
        </w:trPr>
        <w:tc>
          <w:tcPr>
            <w:tcW w:w="791" w:type="dxa"/>
            <w:vAlign w:val="center"/>
          </w:tcPr>
          <w:p w:rsidR="00677927" w:rsidRDefault="00677927" w:rsidP="006779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6292" w:type="dxa"/>
            <w:vAlign w:val="center"/>
          </w:tcPr>
          <w:p w:rsidR="00677927" w:rsidRPr="00F63424" w:rsidRDefault="00677927" w:rsidP="00DC13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Fecha límite para c</w:t>
            </w:r>
            <w:r w:rsidRPr="000D5257">
              <w:rPr>
                <w:rFonts w:ascii="Arial" w:hAnsi="Arial" w:cs="Arial"/>
                <w:b/>
                <w:color w:val="FF0000"/>
                <w:sz w:val="22"/>
                <w:szCs w:val="22"/>
              </w:rPr>
              <w:t>onfirmar su particip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ación</w:t>
            </w:r>
            <w:r w:rsidRPr="000D525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63424">
              <w:rPr>
                <w:rFonts w:ascii="Arial" w:hAnsi="Arial" w:cs="Arial"/>
                <w:sz w:val="22"/>
                <w:szCs w:val="22"/>
              </w:rPr>
              <w:t>en el proceso y solicitar los documentos del pliego de condiciones</w:t>
            </w:r>
          </w:p>
        </w:tc>
        <w:tc>
          <w:tcPr>
            <w:tcW w:w="2410" w:type="dxa"/>
            <w:vAlign w:val="center"/>
          </w:tcPr>
          <w:p w:rsidR="00677927" w:rsidRPr="00F63424" w:rsidRDefault="00141AC4" w:rsidP="00DC13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045F17">
              <w:rPr>
                <w:rFonts w:ascii="Arial" w:hAnsi="Arial" w:cs="Arial"/>
                <w:sz w:val="22"/>
                <w:szCs w:val="22"/>
              </w:rPr>
              <w:t>/03/2024</w:t>
            </w:r>
          </w:p>
        </w:tc>
      </w:tr>
      <w:tr w:rsidR="00677927" w:rsidRPr="009D29A4" w:rsidTr="00FD0B3C">
        <w:trPr>
          <w:trHeight w:val="244"/>
        </w:trPr>
        <w:tc>
          <w:tcPr>
            <w:tcW w:w="791" w:type="dxa"/>
            <w:vAlign w:val="center"/>
          </w:tcPr>
          <w:p w:rsidR="00677927" w:rsidRPr="000D5257" w:rsidRDefault="00677927" w:rsidP="006779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6292" w:type="dxa"/>
            <w:vAlign w:val="center"/>
          </w:tcPr>
          <w:p w:rsidR="00677927" w:rsidRPr="00F63424" w:rsidRDefault="004F34C4" w:rsidP="004F34C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257">
              <w:rPr>
                <w:rFonts w:ascii="Arial" w:hAnsi="Arial" w:cs="Arial"/>
                <w:b/>
                <w:color w:val="FF0000"/>
                <w:sz w:val="22"/>
                <w:szCs w:val="22"/>
              </w:rPr>
              <w:t>Env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ío</w:t>
            </w:r>
            <w:r w:rsidRPr="000D525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677927" w:rsidRPr="000D5257">
              <w:rPr>
                <w:rFonts w:ascii="Arial" w:hAnsi="Arial" w:cs="Arial"/>
                <w:b/>
                <w:color w:val="FF0000"/>
                <w:sz w:val="22"/>
                <w:szCs w:val="22"/>
              </w:rPr>
              <w:t>del pliego de condiciones</w:t>
            </w:r>
            <w:r w:rsidR="00677927" w:rsidRPr="000D525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77927">
              <w:rPr>
                <w:rFonts w:ascii="Arial" w:hAnsi="Arial" w:cs="Arial"/>
                <w:sz w:val="22"/>
                <w:szCs w:val="22"/>
              </w:rPr>
              <w:t xml:space="preserve">por </w:t>
            </w:r>
            <w:r>
              <w:rPr>
                <w:rFonts w:ascii="Arial" w:hAnsi="Arial" w:cs="Arial"/>
                <w:sz w:val="22"/>
                <w:szCs w:val="22"/>
              </w:rPr>
              <w:t>la Compañía</w:t>
            </w:r>
            <w:r w:rsidR="00677927">
              <w:rPr>
                <w:rFonts w:ascii="Arial" w:hAnsi="Arial" w:cs="Arial"/>
                <w:sz w:val="22"/>
                <w:szCs w:val="22"/>
              </w:rPr>
              <w:t xml:space="preserve"> a todos los que </w:t>
            </w:r>
            <w:r>
              <w:rPr>
                <w:rFonts w:ascii="Arial" w:hAnsi="Arial" w:cs="Arial"/>
                <w:sz w:val="22"/>
                <w:szCs w:val="22"/>
              </w:rPr>
              <w:t xml:space="preserve">manifiesten </w:t>
            </w:r>
            <w:r w:rsidR="00677927">
              <w:rPr>
                <w:rFonts w:ascii="Arial" w:hAnsi="Arial" w:cs="Arial"/>
                <w:sz w:val="22"/>
                <w:szCs w:val="22"/>
              </w:rPr>
              <w:t xml:space="preserve">su </w:t>
            </w:r>
            <w:r>
              <w:rPr>
                <w:rFonts w:ascii="Arial" w:hAnsi="Arial" w:cs="Arial"/>
                <w:sz w:val="22"/>
                <w:szCs w:val="22"/>
              </w:rPr>
              <w:t>interés en participar</w:t>
            </w:r>
          </w:p>
        </w:tc>
        <w:tc>
          <w:tcPr>
            <w:tcW w:w="2410" w:type="dxa"/>
            <w:vAlign w:val="center"/>
          </w:tcPr>
          <w:p w:rsidR="00677927" w:rsidRPr="00F63424" w:rsidRDefault="00141AC4" w:rsidP="00141AC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045F17">
              <w:rPr>
                <w:rFonts w:ascii="Arial" w:hAnsi="Arial" w:cs="Arial"/>
                <w:sz w:val="22"/>
                <w:szCs w:val="22"/>
              </w:rPr>
              <w:t>/03/2024</w:t>
            </w:r>
          </w:p>
        </w:tc>
      </w:tr>
      <w:tr w:rsidR="00677927" w:rsidRPr="009D29A4" w:rsidTr="00FD0B3C">
        <w:tc>
          <w:tcPr>
            <w:tcW w:w="791" w:type="dxa"/>
            <w:vAlign w:val="center"/>
          </w:tcPr>
          <w:p w:rsidR="00677927" w:rsidRPr="000D5257" w:rsidRDefault="00677927" w:rsidP="006779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6292" w:type="dxa"/>
            <w:vAlign w:val="center"/>
          </w:tcPr>
          <w:p w:rsidR="00677927" w:rsidRPr="00F63424" w:rsidRDefault="004F34C4" w:rsidP="00862F0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Celebración de r</w:t>
            </w:r>
            <w:r w:rsidRPr="000D525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eunión </w:t>
            </w:r>
            <w:r w:rsidR="00677927" w:rsidRPr="000D5257">
              <w:rPr>
                <w:rFonts w:ascii="Arial" w:hAnsi="Arial" w:cs="Arial"/>
                <w:b/>
                <w:color w:val="FF0000"/>
                <w:sz w:val="22"/>
                <w:szCs w:val="22"/>
              </w:rPr>
              <w:t>aclaratoria</w:t>
            </w:r>
            <w:r w:rsidR="00677927" w:rsidRPr="00F63424">
              <w:rPr>
                <w:rFonts w:ascii="Arial" w:hAnsi="Arial" w:cs="Arial"/>
                <w:sz w:val="22"/>
                <w:szCs w:val="22"/>
              </w:rPr>
              <w:t xml:space="preserve"> a través de la aplicación </w:t>
            </w:r>
            <w:r w:rsidR="00677927" w:rsidRPr="00B55D0E">
              <w:rPr>
                <w:rFonts w:ascii="Arial" w:hAnsi="Arial" w:cs="Arial"/>
                <w:i/>
                <w:sz w:val="22"/>
                <w:szCs w:val="22"/>
              </w:rPr>
              <w:t xml:space="preserve">Microsoft </w:t>
            </w:r>
            <w:r w:rsidRPr="00B55D0E">
              <w:rPr>
                <w:rFonts w:ascii="Arial" w:hAnsi="Arial" w:cs="Arial"/>
                <w:i/>
                <w:sz w:val="22"/>
                <w:szCs w:val="22"/>
              </w:rPr>
              <w:t>Teams</w:t>
            </w:r>
            <w:r w:rsidR="00677927" w:rsidRPr="00F63424">
              <w:rPr>
                <w:rFonts w:ascii="Arial" w:hAnsi="Arial" w:cs="Arial"/>
                <w:sz w:val="22"/>
                <w:szCs w:val="22"/>
              </w:rPr>
              <w:t xml:space="preserve">, cuyo enlace será enviado a </w:t>
            </w:r>
            <w:r w:rsidR="00E254CA">
              <w:rPr>
                <w:rFonts w:ascii="Arial" w:hAnsi="Arial" w:cs="Arial"/>
                <w:sz w:val="22"/>
                <w:szCs w:val="22"/>
              </w:rPr>
              <w:t>los Oferentes</w:t>
            </w:r>
          </w:p>
        </w:tc>
        <w:tc>
          <w:tcPr>
            <w:tcW w:w="2410" w:type="dxa"/>
            <w:vAlign w:val="center"/>
          </w:tcPr>
          <w:p w:rsidR="00677927" w:rsidRPr="00F63424" w:rsidRDefault="00141AC4" w:rsidP="00DC13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045F17">
              <w:rPr>
                <w:rFonts w:ascii="Arial" w:hAnsi="Arial" w:cs="Arial"/>
                <w:sz w:val="22"/>
                <w:szCs w:val="22"/>
              </w:rPr>
              <w:t>/03/2024</w:t>
            </w:r>
          </w:p>
        </w:tc>
      </w:tr>
      <w:tr w:rsidR="00677927" w:rsidRPr="009D29A4" w:rsidTr="00FD0B3C">
        <w:trPr>
          <w:trHeight w:val="1096"/>
        </w:trPr>
        <w:tc>
          <w:tcPr>
            <w:tcW w:w="791" w:type="dxa"/>
            <w:vAlign w:val="center"/>
          </w:tcPr>
          <w:p w:rsidR="00677927" w:rsidRPr="000D5257" w:rsidRDefault="00677927" w:rsidP="006779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6292" w:type="dxa"/>
            <w:vAlign w:val="center"/>
          </w:tcPr>
          <w:p w:rsidR="00677927" w:rsidRPr="00F63424" w:rsidRDefault="00677927" w:rsidP="00862F0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25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Recepción de los </w:t>
            </w:r>
            <w:r w:rsidR="004F34C4">
              <w:rPr>
                <w:rFonts w:ascii="Arial" w:hAnsi="Arial" w:cs="Arial"/>
                <w:b/>
                <w:color w:val="FF0000"/>
                <w:sz w:val="22"/>
                <w:szCs w:val="22"/>
              </w:rPr>
              <w:t>s</w:t>
            </w:r>
            <w:r w:rsidR="004F34C4" w:rsidRPr="000D5257">
              <w:rPr>
                <w:rFonts w:ascii="Arial" w:hAnsi="Arial" w:cs="Arial"/>
                <w:b/>
                <w:color w:val="FF0000"/>
                <w:sz w:val="22"/>
                <w:szCs w:val="22"/>
              </w:rPr>
              <w:t>obres</w:t>
            </w:r>
            <w:r w:rsidRPr="000D525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F34C4" w:rsidRPr="00B55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 la </w:t>
            </w:r>
            <w:r w:rsidR="004F34C4">
              <w:rPr>
                <w:rFonts w:ascii="Arial" w:hAnsi="Arial" w:cs="Arial"/>
                <w:sz w:val="22"/>
                <w:szCs w:val="22"/>
              </w:rPr>
              <w:t>s</w:t>
            </w:r>
            <w:r w:rsidR="004F34C4" w:rsidRPr="00F63424">
              <w:rPr>
                <w:rFonts w:ascii="Arial" w:hAnsi="Arial" w:cs="Arial"/>
                <w:sz w:val="22"/>
                <w:szCs w:val="22"/>
              </w:rPr>
              <w:t xml:space="preserve">ala </w:t>
            </w:r>
            <w:r w:rsidRPr="00F63424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4F34C4">
              <w:rPr>
                <w:rFonts w:ascii="Arial" w:hAnsi="Arial" w:cs="Arial"/>
                <w:sz w:val="22"/>
                <w:szCs w:val="22"/>
              </w:rPr>
              <w:t>r</w:t>
            </w:r>
            <w:r w:rsidR="004F34C4" w:rsidRPr="00F63424">
              <w:rPr>
                <w:rFonts w:ascii="Arial" w:hAnsi="Arial" w:cs="Arial"/>
                <w:sz w:val="22"/>
                <w:szCs w:val="22"/>
              </w:rPr>
              <w:t xml:space="preserve">euniones </w:t>
            </w:r>
            <w:r w:rsidRPr="00F63424">
              <w:rPr>
                <w:rFonts w:ascii="Arial" w:hAnsi="Arial" w:cs="Arial"/>
                <w:sz w:val="22"/>
                <w:szCs w:val="22"/>
              </w:rPr>
              <w:t xml:space="preserve">de la </w:t>
            </w:r>
            <w:r w:rsidR="004F34C4">
              <w:rPr>
                <w:rFonts w:ascii="Arial" w:hAnsi="Arial" w:cs="Arial"/>
                <w:sz w:val="22"/>
                <w:szCs w:val="22"/>
              </w:rPr>
              <w:t>sede</w:t>
            </w:r>
            <w:r w:rsidR="004F34C4" w:rsidRPr="00F63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3424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E254CA">
              <w:rPr>
                <w:rFonts w:ascii="Arial" w:hAnsi="Arial" w:cs="Arial"/>
                <w:sz w:val="22"/>
                <w:szCs w:val="22"/>
              </w:rPr>
              <w:t>la Compañía</w:t>
            </w:r>
            <w:r w:rsidRPr="00F63424">
              <w:rPr>
                <w:rFonts w:ascii="Arial" w:hAnsi="Arial" w:cs="Arial"/>
                <w:sz w:val="22"/>
                <w:szCs w:val="22"/>
              </w:rPr>
              <w:t xml:space="preserve">, ubicada en la Av. 3Y entre calles 83 y 84, Centro Empresarial HQ, </w:t>
            </w:r>
            <w:r w:rsidR="004F34C4" w:rsidRPr="00F63424">
              <w:rPr>
                <w:rFonts w:ascii="Arial" w:hAnsi="Arial" w:cs="Arial"/>
                <w:sz w:val="22"/>
                <w:szCs w:val="22"/>
              </w:rPr>
              <w:t>oficin</w:t>
            </w:r>
            <w:r w:rsidR="004F34C4">
              <w:rPr>
                <w:rFonts w:ascii="Arial" w:hAnsi="Arial" w:cs="Arial"/>
                <w:sz w:val="22"/>
                <w:szCs w:val="22"/>
              </w:rPr>
              <w:t>as</w:t>
            </w:r>
            <w:r w:rsidR="004F34C4" w:rsidRPr="00F634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3424">
              <w:rPr>
                <w:rFonts w:ascii="Arial" w:hAnsi="Arial" w:cs="Arial"/>
                <w:sz w:val="22"/>
                <w:szCs w:val="22"/>
              </w:rPr>
              <w:t xml:space="preserve">6 y 7. Atención: Leonardo </w:t>
            </w:r>
            <w:r w:rsidR="004F34C4">
              <w:rPr>
                <w:rFonts w:ascii="Arial" w:hAnsi="Arial" w:cs="Arial"/>
                <w:sz w:val="22"/>
                <w:szCs w:val="22"/>
              </w:rPr>
              <w:t>Wilthew</w:t>
            </w:r>
          </w:p>
        </w:tc>
        <w:tc>
          <w:tcPr>
            <w:tcW w:w="2410" w:type="dxa"/>
            <w:vAlign w:val="center"/>
          </w:tcPr>
          <w:p w:rsidR="00677927" w:rsidRPr="00F63424" w:rsidRDefault="00045F17" w:rsidP="00FD0B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41AC4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/03/2024</w:t>
            </w:r>
          </w:p>
        </w:tc>
      </w:tr>
    </w:tbl>
    <w:p w:rsidR="005550F5" w:rsidRDefault="005550F5" w:rsidP="009D29A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550F5" w:rsidRPr="00174309" w:rsidRDefault="00677927" w:rsidP="00677927">
      <w:pPr>
        <w:pStyle w:val="Bodytext"/>
        <w:tabs>
          <w:tab w:val="left" w:pos="2595"/>
        </w:tabs>
        <w:rPr>
          <w:rFonts w:cs="Arial"/>
          <w:b/>
          <w:bCs/>
          <w:sz w:val="22"/>
          <w:szCs w:val="22"/>
          <w:u w:val="single"/>
          <w:lang w:val="es-VE"/>
        </w:rPr>
      </w:pPr>
      <w:r w:rsidRPr="00174309">
        <w:rPr>
          <w:rFonts w:cs="Arial"/>
          <w:b/>
          <w:bCs/>
          <w:sz w:val="22"/>
          <w:szCs w:val="22"/>
          <w:u w:val="single"/>
          <w:lang w:val="es-VE"/>
        </w:rPr>
        <w:t>CONDICIONES DE ENTREGA DE LAS OFERTAS:</w:t>
      </w:r>
    </w:p>
    <w:p w:rsidR="004423AD" w:rsidRPr="00174309" w:rsidRDefault="004423AD" w:rsidP="009D29A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550F5" w:rsidRPr="00174309" w:rsidRDefault="00D33FE4" w:rsidP="009D29A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  <w:r>
        <w:rPr>
          <w:rFonts w:ascii="Arial" w:eastAsia="Times New Roman" w:hAnsi="Arial" w:cs="Arial"/>
          <w:sz w:val="22"/>
          <w:szCs w:val="22"/>
          <w:lang w:val="es-ES" w:eastAsia="en-US"/>
        </w:rPr>
        <w:t>Los Oferentes</w:t>
      </w:r>
      <w:r w:rsidR="00EA48D8" w:rsidRPr="00174309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deberán entregar</w:t>
      </w:r>
      <w:r w:rsidR="00E254CA">
        <w:rPr>
          <w:rFonts w:ascii="Arial" w:eastAsia="Times New Roman" w:hAnsi="Arial" w:cs="Arial"/>
          <w:sz w:val="22"/>
          <w:szCs w:val="22"/>
          <w:lang w:val="es-ES" w:eastAsia="en-US"/>
        </w:rPr>
        <w:t>,</w:t>
      </w:r>
      <w:r w:rsidR="00EA48D8" w:rsidRPr="00174309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</w:t>
      </w:r>
      <w:r w:rsidR="00E254CA" w:rsidRPr="00174309">
        <w:rPr>
          <w:rFonts w:ascii="Arial" w:eastAsia="Times New Roman" w:hAnsi="Arial" w:cs="Arial"/>
          <w:sz w:val="22"/>
          <w:szCs w:val="22"/>
          <w:lang w:val="es-ES" w:eastAsia="en-US"/>
        </w:rPr>
        <w:t>en sobres separados</w:t>
      </w:r>
      <w:r w:rsidR="00E254CA">
        <w:rPr>
          <w:rFonts w:ascii="Arial" w:eastAsia="Times New Roman" w:hAnsi="Arial" w:cs="Arial"/>
          <w:sz w:val="22"/>
          <w:szCs w:val="22"/>
          <w:lang w:val="es-ES" w:eastAsia="en-US"/>
        </w:rPr>
        <w:t>,</w:t>
      </w:r>
      <w:r w:rsidR="00E254CA" w:rsidRPr="00174309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</w:t>
      </w:r>
      <w:r w:rsidRPr="00174309">
        <w:rPr>
          <w:rFonts w:ascii="Arial" w:eastAsia="Times New Roman" w:hAnsi="Arial" w:cs="Arial"/>
          <w:sz w:val="22"/>
          <w:szCs w:val="22"/>
          <w:lang w:val="es-ES" w:eastAsia="en-US"/>
        </w:rPr>
        <w:t xml:space="preserve">los documentos requeridos para </w:t>
      </w:r>
      <w:r w:rsidR="00E254CA">
        <w:rPr>
          <w:rFonts w:ascii="Arial" w:eastAsia="Times New Roman" w:hAnsi="Arial" w:cs="Arial"/>
          <w:sz w:val="22"/>
          <w:szCs w:val="22"/>
          <w:lang w:val="es-ES" w:eastAsia="en-US"/>
        </w:rPr>
        <w:t>su evaluación Técnica-Económica</w:t>
      </w:r>
      <w:r w:rsidR="00EA48D8" w:rsidRPr="00174309">
        <w:rPr>
          <w:rFonts w:ascii="Arial" w:eastAsia="Times New Roman" w:hAnsi="Arial" w:cs="Arial"/>
          <w:sz w:val="22"/>
          <w:szCs w:val="22"/>
          <w:lang w:val="es-ES" w:eastAsia="en-US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val="es-ES" w:eastAsia="en-US"/>
        </w:rPr>
        <w:t>según</w:t>
      </w:r>
      <w:r w:rsidR="00EA48D8" w:rsidRPr="00174309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s-ES" w:eastAsia="en-US"/>
        </w:rPr>
        <w:t>las instrucciones contenidas</w:t>
      </w:r>
      <w:r w:rsidRPr="00174309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</w:t>
      </w:r>
      <w:r w:rsidR="00991C50" w:rsidRPr="00174309">
        <w:rPr>
          <w:rFonts w:ascii="Arial" w:eastAsia="Times New Roman" w:hAnsi="Arial" w:cs="Arial"/>
          <w:sz w:val="22"/>
          <w:szCs w:val="22"/>
          <w:lang w:val="es-ES" w:eastAsia="en-US"/>
        </w:rPr>
        <w:t xml:space="preserve">en el pliego de condiciones. </w:t>
      </w:r>
    </w:p>
    <w:p w:rsidR="00174309" w:rsidRPr="00174309" w:rsidRDefault="00174309" w:rsidP="009D29A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  <w:lang w:val="es-ES" w:eastAsia="en-US"/>
        </w:rPr>
      </w:pPr>
    </w:p>
    <w:p w:rsidR="00677927" w:rsidRPr="00174309" w:rsidRDefault="00677927" w:rsidP="00174309">
      <w:pPr>
        <w:pStyle w:val="Bodytext"/>
        <w:tabs>
          <w:tab w:val="left" w:pos="2595"/>
        </w:tabs>
        <w:rPr>
          <w:rFonts w:cs="Arial"/>
          <w:b/>
          <w:bCs/>
          <w:sz w:val="22"/>
          <w:szCs w:val="22"/>
          <w:u w:val="single"/>
          <w:lang w:val="es-VE"/>
        </w:rPr>
      </w:pPr>
      <w:r w:rsidRPr="00174309">
        <w:rPr>
          <w:rFonts w:cs="Arial"/>
          <w:b/>
          <w:bCs/>
          <w:sz w:val="22"/>
          <w:szCs w:val="22"/>
          <w:u w:val="single"/>
          <w:lang w:val="es-VE"/>
        </w:rPr>
        <w:t>CONSIDERACIONES</w:t>
      </w:r>
      <w:r w:rsidR="00997F43" w:rsidRPr="00174309">
        <w:rPr>
          <w:rFonts w:cs="Arial"/>
          <w:b/>
          <w:bCs/>
          <w:sz w:val="22"/>
          <w:szCs w:val="22"/>
          <w:u w:val="single"/>
          <w:lang w:val="es-VE"/>
        </w:rPr>
        <w:t xml:space="preserve"> GENERALES</w:t>
      </w:r>
      <w:r w:rsidR="00D33FE4">
        <w:rPr>
          <w:rFonts w:cs="Arial"/>
          <w:b/>
          <w:bCs/>
          <w:sz w:val="22"/>
          <w:szCs w:val="22"/>
          <w:u w:val="single"/>
          <w:lang w:val="es-VE"/>
        </w:rPr>
        <w:t>:</w:t>
      </w:r>
    </w:p>
    <w:p w:rsidR="00174309" w:rsidRPr="00174309" w:rsidRDefault="00174309" w:rsidP="00174309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  <w:lang w:val="es-ES" w:eastAsia="en-US"/>
        </w:rPr>
      </w:pPr>
    </w:p>
    <w:p w:rsidR="00677927" w:rsidRPr="00045F17" w:rsidRDefault="00216A50" w:rsidP="00174309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Los Oferentes deberán especializarse en la [comercialización de los bienes </w:t>
      </w:r>
      <w:r w:rsidR="00045F17" w:rsidRPr="00045F17">
        <w:rPr>
          <w:rFonts w:ascii="Arial" w:eastAsia="Times New Roman" w:hAnsi="Arial" w:cs="Arial"/>
          <w:sz w:val="22"/>
          <w:szCs w:val="22"/>
          <w:lang w:val="es-ES" w:eastAsia="en-US"/>
        </w:rPr>
        <w:t>y/o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prestación de los servicios]</w:t>
      </w:r>
      <w:r w:rsidR="00D33FE4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objeto de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l proceso de contratación sobre el que versa </w:t>
      </w:r>
      <w:r w:rsidR="00E254CA" w:rsidRPr="00045F17">
        <w:rPr>
          <w:rFonts w:ascii="Arial" w:eastAsia="Times New Roman" w:hAnsi="Arial" w:cs="Arial"/>
          <w:sz w:val="22"/>
          <w:szCs w:val="22"/>
          <w:lang w:val="es-ES" w:eastAsia="en-US"/>
        </w:rPr>
        <w:t>el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presente </w:t>
      </w:r>
      <w:r w:rsidR="00E254CA" w:rsidRPr="00045F17">
        <w:rPr>
          <w:rFonts w:ascii="Arial" w:eastAsia="Times New Roman" w:hAnsi="Arial" w:cs="Arial"/>
          <w:sz w:val="22"/>
          <w:szCs w:val="22"/>
          <w:lang w:val="es-ES" w:eastAsia="en-US"/>
        </w:rPr>
        <w:t>comunicado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; dicha especialización comprobable a través de sus </w:t>
      </w:r>
      <w:r w:rsidR="00E254CA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respectivos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Estatutos Sociales, cuyo Objeto Social deberá abarcar la [comercialización </w:t>
      </w:r>
      <w:r w:rsidR="00045F17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y/o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prestación] de </w:t>
      </w:r>
      <w:r w:rsidR="00862F0A" w:rsidRPr="00045F17">
        <w:rPr>
          <w:rFonts w:ascii="Arial" w:eastAsia="Times New Roman" w:hAnsi="Arial" w:cs="Arial"/>
          <w:sz w:val="22"/>
          <w:szCs w:val="22"/>
          <w:lang w:val="es-ES" w:eastAsia="en-US"/>
        </w:rPr>
        <w:t>tales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[bienes</w:t>
      </w:r>
      <w:r w:rsidR="00045F17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y/o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>servicios]</w:t>
      </w:r>
      <w:r w:rsidR="00677927" w:rsidRPr="00045F17">
        <w:rPr>
          <w:rFonts w:ascii="Arial" w:eastAsia="Times New Roman" w:hAnsi="Arial" w:cs="Arial"/>
          <w:sz w:val="22"/>
          <w:szCs w:val="22"/>
          <w:lang w:val="es-ES" w:eastAsia="en-US"/>
        </w:rPr>
        <w:t>.</w:t>
      </w:r>
    </w:p>
    <w:p w:rsidR="00174309" w:rsidRPr="00045F17" w:rsidRDefault="00174309" w:rsidP="00174309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:rsidR="00174309" w:rsidRPr="00045F17" w:rsidRDefault="00216A50" w:rsidP="00174309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>Los Oferentes</w:t>
      </w:r>
      <w:r w:rsidR="00174309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deberán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contar con </w:t>
      </w:r>
      <w:r w:rsidR="00174309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experiencia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en </w:t>
      </w:r>
      <w:r w:rsidR="00174309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la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[comercialización de </w:t>
      </w:r>
      <w:r w:rsidR="00E254CA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los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>bienes</w:t>
      </w:r>
      <w:r w:rsidR="00045F17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y/o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prestación de </w:t>
      </w:r>
      <w:r w:rsidR="00E254CA"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los 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servicios] objeto del proceso de contratación sobre el que versa </w:t>
      </w:r>
      <w:r w:rsidR="00E254CA" w:rsidRPr="00045F17">
        <w:rPr>
          <w:rFonts w:ascii="Arial" w:eastAsia="Times New Roman" w:hAnsi="Arial" w:cs="Arial"/>
          <w:sz w:val="22"/>
          <w:szCs w:val="22"/>
          <w:lang w:val="es-ES" w:eastAsia="en-US"/>
        </w:rPr>
        <w:t>el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 xml:space="preserve"> presente </w:t>
      </w:r>
      <w:r w:rsidR="00E254CA" w:rsidRPr="00045F17">
        <w:rPr>
          <w:rFonts w:ascii="Arial" w:eastAsia="Times New Roman" w:hAnsi="Arial" w:cs="Arial"/>
          <w:sz w:val="22"/>
          <w:szCs w:val="22"/>
          <w:lang w:val="es-ES" w:eastAsia="en-US"/>
        </w:rPr>
        <w:t>comunicado</w:t>
      </w: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>; dicha experiencia comprobable a través de su constancia de inscripción en el Servicio Nacional de Contrataciones.</w:t>
      </w:r>
    </w:p>
    <w:p w:rsidR="00174309" w:rsidRPr="00045F17" w:rsidRDefault="00174309" w:rsidP="00174309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:rsidR="00677927" w:rsidRPr="00045F17" w:rsidRDefault="00216A50" w:rsidP="00174309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  <w:r w:rsidRPr="00045F17">
        <w:rPr>
          <w:rFonts w:ascii="Arial" w:eastAsia="Times New Roman" w:hAnsi="Arial" w:cs="Arial"/>
          <w:sz w:val="22"/>
          <w:szCs w:val="22"/>
          <w:lang w:val="es-ES" w:eastAsia="en-US"/>
        </w:rPr>
        <w:t>Los Oferentes recibirán el pliego de condiciones solo hasta después de manifestar su intención de participar en la fecha indicada anteriormente</w:t>
      </w:r>
      <w:r w:rsidR="00B204F0" w:rsidRPr="00045F17">
        <w:rPr>
          <w:rFonts w:ascii="Arial" w:eastAsia="Times New Roman" w:hAnsi="Arial" w:cs="Arial"/>
          <w:sz w:val="22"/>
          <w:szCs w:val="22"/>
          <w:lang w:val="es-ES" w:eastAsia="en-US"/>
        </w:rPr>
        <w:t>.</w:t>
      </w:r>
    </w:p>
    <w:p w:rsidR="004423AD" w:rsidRPr="00045F17" w:rsidRDefault="004423AD" w:rsidP="009D29A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:rsidR="004423AD" w:rsidRPr="009D29A4" w:rsidRDefault="00D33FE4" w:rsidP="009D29A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045F17">
        <w:rPr>
          <w:rFonts w:ascii="Arial" w:hAnsi="Arial" w:cs="Arial"/>
          <w:color w:val="000000"/>
          <w:sz w:val="22"/>
          <w:szCs w:val="22"/>
          <w:lang w:val="es-ES_tradnl"/>
        </w:rPr>
        <w:t>Agradecemos de antemano su interés en participar.</w:t>
      </w:r>
    </w:p>
    <w:p w:rsidR="00180C22" w:rsidRPr="009D29A4" w:rsidRDefault="00180C22" w:rsidP="009D29A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BB43B8" w:rsidRPr="009C333D" w:rsidRDefault="00F553E2" w:rsidP="00F553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53E2">
        <w:rPr>
          <w:noProof/>
          <w:sz w:val="22"/>
          <w:szCs w:val="22"/>
        </w:rPr>
        <w:drawing>
          <wp:inline distT="0" distB="0" distL="0" distR="0" wp14:anchorId="45FB0512" wp14:editId="10A2B65E">
            <wp:extent cx="1851820" cy="358171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3B8" w:rsidRPr="009C333D" w:rsidSect="000149EB">
      <w:headerReference w:type="default" r:id="rId10"/>
      <w:footerReference w:type="default" r:id="rId11"/>
      <w:pgSz w:w="12240" w:h="15840"/>
      <w:pgMar w:top="1418" w:right="1588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EE" w:rsidRDefault="006A30EE" w:rsidP="008A5F19">
      <w:pPr>
        <w:spacing w:after="0" w:line="240" w:lineRule="auto"/>
      </w:pPr>
      <w:r>
        <w:separator/>
      </w:r>
    </w:p>
  </w:endnote>
  <w:endnote w:type="continuationSeparator" w:id="0">
    <w:p w:rsidR="006A30EE" w:rsidRDefault="006A30EE" w:rsidP="008A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50" w:rsidRPr="00F73E9C" w:rsidRDefault="00216A50" w:rsidP="004F5BE5">
    <w:pPr>
      <w:pStyle w:val="Piedepgina"/>
      <w:jc w:val="right"/>
      <w:rPr>
        <w:rFonts w:ascii="Arial" w:hAnsi="Arial" w:cs="Arial"/>
        <w:caps/>
        <w:color w:val="000000" w:themeColor="text1"/>
      </w:rPr>
    </w:pPr>
    <w:r w:rsidRPr="00F73E9C">
      <w:rPr>
        <w:rFonts w:ascii="Arial" w:hAnsi="Arial" w:cs="Arial"/>
        <w:bCs/>
        <w:caps/>
        <w:color w:val="000000" w:themeColor="text1"/>
      </w:rPr>
      <w:fldChar w:fldCharType="begin"/>
    </w:r>
    <w:r w:rsidRPr="00F73E9C">
      <w:rPr>
        <w:rFonts w:ascii="Arial" w:hAnsi="Arial" w:cs="Arial"/>
        <w:bCs/>
        <w:caps/>
        <w:color w:val="000000" w:themeColor="text1"/>
      </w:rPr>
      <w:instrText>PAGE  \* Arabic  \* MERGEFORMAT</w:instrText>
    </w:r>
    <w:r w:rsidRPr="00F73E9C">
      <w:rPr>
        <w:rFonts w:ascii="Arial" w:hAnsi="Arial" w:cs="Arial"/>
        <w:bCs/>
        <w:caps/>
        <w:color w:val="000000" w:themeColor="text1"/>
      </w:rPr>
      <w:fldChar w:fldCharType="separate"/>
    </w:r>
    <w:r w:rsidR="009649A0" w:rsidRPr="009649A0">
      <w:rPr>
        <w:rFonts w:ascii="Arial" w:hAnsi="Arial" w:cs="Arial"/>
        <w:bCs/>
        <w:caps/>
        <w:noProof/>
        <w:color w:val="000000" w:themeColor="text1"/>
        <w:lang w:val="es-ES"/>
      </w:rPr>
      <w:t>2</w:t>
    </w:r>
    <w:r w:rsidRPr="00F73E9C">
      <w:rPr>
        <w:rFonts w:ascii="Arial" w:hAnsi="Arial" w:cs="Arial"/>
        <w:bCs/>
        <w:caps/>
        <w:color w:val="000000" w:themeColor="text1"/>
      </w:rPr>
      <w:fldChar w:fldCharType="end"/>
    </w:r>
    <w:r w:rsidRPr="00F73E9C">
      <w:rPr>
        <w:rFonts w:ascii="Arial" w:hAnsi="Arial" w:cs="Arial"/>
        <w:caps/>
        <w:color w:val="000000" w:themeColor="text1"/>
        <w:lang w:val="es-ES"/>
      </w:rPr>
      <w:t xml:space="preserve"> / </w:t>
    </w:r>
    <w:r w:rsidRPr="00F73E9C">
      <w:rPr>
        <w:rFonts w:ascii="Arial" w:hAnsi="Arial" w:cs="Arial"/>
        <w:bCs/>
        <w:caps/>
        <w:color w:val="000000" w:themeColor="text1"/>
      </w:rPr>
      <w:fldChar w:fldCharType="begin"/>
    </w:r>
    <w:r w:rsidRPr="00F73E9C">
      <w:rPr>
        <w:rFonts w:ascii="Arial" w:hAnsi="Arial" w:cs="Arial"/>
        <w:bCs/>
        <w:caps/>
        <w:color w:val="000000" w:themeColor="text1"/>
      </w:rPr>
      <w:instrText>NUMPAGES  \* Arabic  \* MERGEFORMAT</w:instrText>
    </w:r>
    <w:r w:rsidRPr="00F73E9C">
      <w:rPr>
        <w:rFonts w:ascii="Arial" w:hAnsi="Arial" w:cs="Arial"/>
        <w:bCs/>
        <w:caps/>
        <w:color w:val="000000" w:themeColor="text1"/>
      </w:rPr>
      <w:fldChar w:fldCharType="separate"/>
    </w:r>
    <w:r w:rsidR="009649A0" w:rsidRPr="009649A0">
      <w:rPr>
        <w:rFonts w:ascii="Arial" w:hAnsi="Arial" w:cs="Arial"/>
        <w:bCs/>
        <w:caps/>
        <w:noProof/>
        <w:color w:val="000000" w:themeColor="text1"/>
        <w:lang w:val="es-ES"/>
      </w:rPr>
      <w:t>2</w:t>
    </w:r>
    <w:r w:rsidRPr="00F73E9C">
      <w:rPr>
        <w:rFonts w:ascii="Arial" w:hAnsi="Arial" w:cs="Arial"/>
        <w:bCs/>
        <w:caps/>
        <w:color w:val="000000" w:themeColor="text1"/>
      </w:rPr>
      <w:fldChar w:fldCharType="end"/>
    </w:r>
  </w:p>
  <w:p w:rsidR="00216A50" w:rsidRDefault="00216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EE" w:rsidRDefault="006A30EE" w:rsidP="008A5F19">
      <w:pPr>
        <w:spacing w:after="0" w:line="240" w:lineRule="auto"/>
      </w:pPr>
      <w:r>
        <w:separator/>
      </w:r>
    </w:p>
  </w:footnote>
  <w:footnote w:type="continuationSeparator" w:id="0">
    <w:p w:rsidR="006A30EE" w:rsidRDefault="006A30EE" w:rsidP="008A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50" w:rsidRDefault="005756FB" w:rsidP="00157D64">
    <w:pPr>
      <w:jc w:val="center"/>
      <w:rPr>
        <w:rFonts w:ascii="Arial" w:hAnsi="Arial" w:cs="Arial"/>
        <w:b/>
        <w:spacing w:val="-2"/>
        <w:sz w:val="28"/>
        <w:lang w:val="es-ES_tradnl"/>
      </w:rPr>
    </w:pPr>
    <w:r w:rsidRPr="003501DA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C2EC7DB" wp14:editId="59B60B14">
          <wp:simplePos x="0" y="0"/>
          <wp:positionH relativeFrom="margin">
            <wp:posOffset>-3810</wp:posOffset>
          </wp:positionH>
          <wp:positionV relativeFrom="paragraph">
            <wp:posOffset>-104775</wp:posOffset>
          </wp:positionV>
          <wp:extent cx="1866900" cy="438150"/>
          <wp:effectExtent l="0" t="0" r="0" b="0"/>
          <wp:wrapThrough wrapText="bothSides">
            <wp:wrapPolygon edited="0">
              <wp:start x="0" y="0"/>
              <wp:lineTo x="0" y="20661"/>
              <wp:lineTo x="21380" y="20661"/>
              <wp:lineTo x="21380" y="0"/>
              <wp:lineTo x="0" y="0"/>
            </wp:wrapPolygon>
          </wp:wrapThrough>
          <wp:docPr id="4" name="Imagen 4" descr="C:\Users\mzajia.VENEZMP\Pictures\M&amp;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ajia.VENEZMP\Pictures\M&amp;P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53" b="28283"/>
                  <a:stretch/>
                </pic:blipFill>
                <pic:spPr bwMode="auto">
                  <a:xfrm>
                    <a:off x="0" y="0"/>
                    <a:ext cx="1866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691D">
      <w:rPr>
        <w:rFonts w:ascii="Arial" w:eastAsiaTheme="minorHAnsi" w:hAnsi="Arial" w:cs="Arial"/>
        <w:noProof/>
        <w:color w:val="auto"/>
        <w:sz w:val="18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9D99D73" wp14:editId="4C7A0404">
              <wp:simplePos x="0" y="0"/>
              <wp:positionH relativeFrom="margin">
                <wp:posOffset>3883660</wp:posOffset>
              </wp:positionH>
              <wp:positionV relativeFrom="paragraph">
                <wp:posOffset>-227965</wp:posOffset>
              </wp:positionV>
              <wp:extent cx="2171700" cy="7810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6A50" w:rsidRPr="005756FB" w:rsidRDefault="00216A50" w:rsidP="005756FB">
                          <w:pPr>
                            <w:spacing w:after="0"/>
                            <w:ind w:right="-5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5756FB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M&amp;P Servicios Integrados UW, S.A.</w:t>
                          </w:r>
                        </w:p>
                        <w:p w:rsidR="00216A50" w:rsidRPr="005756FB" w:rsidRDefault="00216A50" w:rsidP="005756FB">
                          <w:pPr>
                            <w:spacing w:after="0"/>
                            <w:ind w:right="-5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756FB">
                            <w:rPr>
                              <w:rFonts w:ascii="Arial" w:hAnsi="Arial" w:cs="Arial"/>
                              <w:sz w:val="16"/>
                            </w:rPr>
                            <w:t>Av. 3Y, entre calles 83 y 84, No. 83-47 Centro Empresarial HQ, Oficinas 6 y 7</w:t>
                          </w:r>
                        </w:p>
                        <w:p w:rsidR="00216A50" w:rsidRPr="005756FB" w:rsidRDefault="00216A50" w:rsidP="005756F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756FB">
                            <w:rPr>
                              <w:rFonts w:ascii="Arial" w:hAnsi="Arial" w:cs="Arial"/>
                              <w:sz w:val="16"/>
                            </w:rPr>
                            <w:t>Maracaibo, Edo. Zulia</w:t>
                          </w:r>
                        </w:p>
                        <w:p w:rsidR="00216A50" w:rsidRPr="005756FB" w:rsidRDefault="00216A50" w:rsidP="005756FB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 w:rsidRPr="005756FB">
                            <w:rPr>
                              <w:rFonts w:ascii="Arial" w:hAnsi="Arial" w:cs="Arial"/>
                              <w:sz w:val="16"/>
                            </w:rPr>
                            <w:t>RIF J-41107331-8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9D7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5.8pt;margin-top:-17.95pt;width:171pt;height:6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" stroked="f">
              <v:textbox>
                <w:txbxContent>
                  <w:p w:rsidR="00216A50" w:rsidRPr="005756FB" w:rsidRDefault="00216A50" w:rsidP="005756FB">
                    <w:pPr>
                      <w:spacing w:after="0"/>
                      <w:ind w:right="-5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5756FB">
                      <w:rPr>
                        <w:rFonts w:ascii="Arial" w:hAnsi="Arial" w:cs="Arial"/>
                        <w:b/>
                        <w:sz w:val="16"/>
                      </w:rPr>
                      <w:t>M&amp;P Servicios Integrados UW, S.A.</w:t>
                    </w:r>
                  </w:p>
                  <w:p w:rsidR="00216A50" w:rsidRPr="005756FB" w:rsidRDefault="00216A50" w:rsidP="005756FB">
                    <w:pPr>
                      <w:spacing w:after="0"/>
                      <w:ind w:right="-5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5756FB">
                      <w:rPr>
                        <w:rFonts w:ascii="Arial" w:hAnsi="Arial" w:cs="Arial"/>
                        <w:sz w:val="16"/>
                      </w:rPr>
                      <w:t>Av. 3Y, entre calles 83 y 84, No. 83-47 Centro Empresarial HQ, Oficinas 6 y 7</w:t>
                    </w:r>
                  </w:p>
                  <w:p w:rsidR="00216A50" w:rsidRPr="005756FB" w:rsidRDefault="00216A50" w:rsidP="005756FB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5756FB">
                      <w:rPr>
                        <w:rFonts w:ascii="Arial" w:hAnsi="Arial" w:cs="Arial"/>
                        <w:sz w:val="16"/>
                      </w:rPr>
                      <w:t>Maracaibo, Edo. Zulia</w:t>
                    </w:r>
                  </w:p>
                  <w:p w:rsidR="00216A50" w:rsidRPr="005756FB" w:rsidRDefault="00216A50" w:rsidP="005756FB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5756FB">
                      <w:rPr>
                        <w:rFonts w:ascii="Arial" w:hAnsi="Arial" w:cs="Arial"/>
                        <w:sz w:val="16"/>
                      </w:rPr>
                      <w:t>RIF J-41107331-8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16A50" w:rsidRPr="00157D64" w:rsidRDefault="00216A50" w:rsidP="00157D64">
    <w:pPr>
      <w:jc w:val="center"/>
      <w:rPr>
        <w:rFonts w:ascii="Arial" w:hAnsi="Arial" w:cs="Arial"/>
        <w:b/>
        <w:spacing w:val="-2"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C88"/>
    <w:multiLevelType w:val="hybridMultilevel"/>
    <w:tmpl w:val="0D48F152"/>
    <w:lvl w:ilvl="0" w:tplc="2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88E9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00B3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8DD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AE7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62B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0CC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665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267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01701"/>
    <w:multiLevelType w:val="hybridMultilevel"/>
    <w:tmpl w:val="678A9B2C"/>
    <w:lvl w:ilvl="0" w:tplc="DA84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27CAA"/>
    <w:multiLevelType w:val="hybridMultilevel"/>
    <w:tmpl w:val="25E082B0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E6D32"/>
    <w:multiLevelType w:val="hybridMultilevel"/>
    <w:tmpl w:val="E12C1964"/>
    <w:lvl w:ilvl="0" w:tplc="2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FE10D0"/>
    <w:multiLevelType w:val="hybridMultilevel"/>
    <w:tmpl w:val="70F84050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F5D72"/>
    <w:multiLevelType w:val="hybridMultilevel"/>
    <w:tmpl w:val="6010A8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B8"/>
    <w:rsid w:val="000149EB"/>
    <w:rsid w:val="00040F30"/>
    <w:rsid w:val="00042442"/>
    <w:rsid w:val="00045F17"/>
    <w:rsid w:val="000460A8"/>
    <w:rsid w:val="000500AA"/>
    <w:rsid w:val="00052DE0"/>
    <w:rsid w:val="00060590"/>
    <w:rsid w:val="00065416"/>
    <w:rsid w:val="00070EE4"/>
    <w:rsid w:val="000A778D"/>
    <w:rsid w:val="000B6ED3"/>
    <w:rsid w:val="000C51F9"/>
    <w:rsid w:val="001044B1"/>
    <w:rsid w:val="001079DE"/>
    <w:rsid w:val="00110B46"/>
    <w:rsid w:val="00125951"/>
    <w:rsid w:val="00141AC4"/>
    <w:rsid w:val="0014606B"/>
    <w:rsid w:val="00153882"/>
    <w:rsid w:val="00154AE5"/>
    <w:rsid w:val="00157D64"/>
    <w:rsid w:val="00166CD3"/>
    <w:rsid w:val="00167813"/>
    <w:rsid w:val="00174309"/>
    <w:rsid w:val="00180C22"/>
    <w:rsid w:val="001B3784"/>
    <w:rsid w:val="001C2186"/>
    <w:rsid w:val="001D5AFD"/>
    <w:rsid w:val="001F3701"/>
    <w:rsid w:val="001F7E14"/>
    <w:rsid w:val="0021518B"/>
    <w:rsid w:val="00215A1F"/>
    <w:rsid w:val="00216A50"/>
    <w:rsid w:val="00216B0E"/>
    <w:rsid w:val="0023713D"/>
    <w:rsid w:val="002B2EDD"/>
    <w:rsid w:val="002B51FE"/>
    <w:rsid w:val="002D5C6C"/>
    <w:rsid w:val="002E13B1"/>
    <w:rsid w:val="002E3244"/>
    <w:rsid w:val="00312EB9"/>
    <w:rsid w:val="00312F5F"/>
    <w:rsid w:val="00323238"/>
    <w:rsid w:val="00345B31"/>
    <w:rsid w:val="00367BF4"/>
    <w:rsid w:val="00370B3C"/>
    <w:rsid w:val="00381992"/>
    <w:rsid w:val="003D0DFB"/>
    <w:rsid w:val="003D1004"/>
    <w:rsid w:val="003E032C"/>
    <w:rsid w:val="003E0FEC"/>
    <w:rsid w:val="003E4562"/>
    <w:rsid w:val="003E7A6B"/>
    <w:rsid w:val="00401F5A"/>
    <w:rsid w:val="00405D66"/>
    <w:rsid w:val="00427CA9"/>
    <w:rsid w:val="00430FE5"/>
    <w:rsid w:val="00436C56"/>
    <w:rsid w:val="00441882"/>
    <w:rsid w:val="004423AD"/>
    <w:rsid w:val="00442E83"/>
    <w:rsid w:val="004A06DF"/>
    <w:rsid w:val="004A567B"/>
    <w:rsid w:val="004D01F1"/>
    <w:rsid w:val="004D35DA"/>
    <w:rsid w:val="004F34C4"/>
    <w:rsid w:val="004F43EB"/>
    <w:rsid w:val="004F5BE5"/>
    <w:rsid w:val="0050120A"/>
    <w:rsid w:val="0051338A"/>
    <w:rsid w:val="00526CE4"/>
    <w:rsid w:val="00531F0E"/>
    <w:rsid w:val="00543219"/>
    <w:rsid w:val="005550F5"/>
    <w:rsid w:val="0056302B"/>
    <w:rsid w:val="00571AAE"/>
    <w:rsid w:val="005756FB"/>
    <w:rsid w:val="0058258A"/>
    <w:rsid w:val="005828B5"/>
    <w:rsid w:val="00587689"/>
    <w:rsid w:val="005A2645"/>
    <w:rsid w:val="006069C4"/>
    <w:rsid w:val="006148F9"/>
    <w:rsid w:val="00623515"/>
    <w:rsid w:val="00677927"/>
    <w:rsid w:val="006A30EE"/>
    <w:rsid w:val="006A73EA"/>
    <w:rsid w:val="006C6524"/>
    <w:rsid w:val="006D61D3"/>
    <w:rsid w:val="007B7E2A"/>
    <w:rsid w:val="007C63F7"/>
    <w:rsid w:val="007D099E"/>
    <w:rsid w:val="007E41DA"/>
    <w:rsid w:val="007F1983"/>
    <w:rsid w:val="00807236"/>
    <w:rsid w:val="0082319B"/>
    <w:rsid w:val="00862F0A"/>
    <w:rsid w:val="0086649D"/>
    <w:rsid w:val="0089133B"/>
    <w:rsid w:val="008A5F19"/>
    <w:rsid w:val="008D7597"/>
    <w:rsid w:val="008E60B3"/>
    <w:rsid w:val="00903CF7"/>
    <w:rsid w:val="00946462"/>
    <w:rsid w:val="00955B77"/>
    <w:rsid w:val="00960671"/>
    <w:rsid w:val="009649A0"/>
    <w:rsid w:val="009669BB"/>
    <w:rsid w:val="00973C91"/>
    <w:rsid w:val="009850A6"/>
    <w:rsid w:val="00991C50"/>
    <w:rsid w:val="00997F43"/>
    <w:rsid w:val="009A1801"/>
    <w:rsid w:val="009C333D"/>
    <w:rsid w:val="009C571A"/>
    <w:rsid w:val="009D29A4"/>
    <w:rsid w:val="009E311D"/>
    <w:rsid w:val="009F497B"/>
    <w:rsid w:val="00A016D0"/>
    <w:rsid w:val="00A2008A"/>
    <w:rsid w:val="00A27B00"/>
    <w:rsid w:val="00A4181B"/>
    <w:rsid w:val="00A62DBF"/>
    <w:rsid w:val="00A9116A"/>
    <w:rsid w:val="00AC18A8"/>
    <w:rsid w:val="00AC59D3"/>
    <w:rsid w:val="00AD0FC7"/>
    <w:rsid w:val="00AD4146"/>
    <w:rsid w:val="00AF21E0"/>
    <w:rsid w:val="00B06EA8"/>
    <w:rsid w:val="00B10664"/>
    <w:rsid w:val="00B204F0"/>
    <w:rsid w:val="00B55D0E"/>
    <w:rsid w:val="00B63F1B"/>
    <w:rsid w:val="00B70331"/>
    <w:rsid w:val="00B74A13"/>
    <w:rsid w:val="00B928F4"/>
    <w:rsid w:val="00B96BC2"/>
    <w:rsid w:val="00BA00D6"/>
    <w:rsid w:val="00BA0CB6"/>
    <w:rsid w:val="00BB43B8"/>
    <w:rsid w:val="00BB691D"/>
    <w:rsid w:val="00BD0B91"/>
    <w:rsid w:val="00BF3138"/>
    <w:rsid w:val="00BF61B1"/>
    <w:rsid w:val="00C23C78"/>
    <w:rsid w:val="00C3679D"/>
    <w:rsid w:val="00C37A3E"/>
    <w:rsid w:val="00C45F49"/>
    <w:rsid w:val="00C55FC7"/>
    <w:rsid w:val="00C92DFF"/>
    <w:rsid w:val="00CA3FF3"/>
    <w:rsid w:val="00CB26CC"/>
    <w:rsid w:val="00CD0658"/>
    <w:rsid w:val="00CD25BE"/>
    <w:rsid w:val="00CD712F"/>
    <w:rsid w:val="00CE5F46"/>
    <w:rsid w:val="00CF0F85"/>
    <w:rsid w:val="00D33FE4"/>
    <w:rsid w:val="00D352F4"/>
    <w:rsid w:val="00D601FA"/>
    <w:rsid w:val="00D74784"/>
    <w:rsid w:val="00DA33E8"/>
    <w:rsid w:val="00DC1365"/>
    <w:rsid w:val="00DC2CC1"/>
    <w:rsid w:val="00DF117D"/>
    <w:rsid w:val="00E0790E"/>
    <w:rsid w:val="00E2532A"/>
    <w:rsid w:val="00E254CA"/>
    <w:rsid w:val="00E56785"/>
    <w:rsid w:val="00E60907"/>
    <w:rsid w:val="00E705BF"/>
    <w:rsid w:val="00E7593B"/>
    <w:rsid w:val="00EA1923"/>
    <w:rsid w:val="00EA48D8"/>
    <w:rsid w:val="00EA66AB"/>
    <w:rsid w:val="00EC0AEE"/>
    <w:rsid w:val="00ED1590"/>
    <w:rsid w:val="00ED4E23"/>
    <w:rsid w:val="00ED6201"/>
    <w:rsid w:val="00EE5C3B"/>
    <w:rsid w:val="00F03D68"/>
    <w:rsid w:val="00F13BD3"/>
    <w:rsid w:val="00F5436B"/>
    <w:rsid w:val="00F553E2"/>
    <w:rsid w:val="00F73E9C"/>
    <w:rsid w:val="00F747ED"/>
    <w:rsid w:val="00F76F64"/>
    <w:rsid w:val="00FA12DF"/>
    <w:rsid w:val="00FA358C"/>
    <w:rsid w:val="00FC0C3D"/>
    <w:rsid w:val="00FD0B3C"/>
    <w:rsid w:val="00FD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4D36C4-A7BB-4A08-97E0-780FDD06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B00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Linea 1"/>
    <w:basedOn w:val="Normal"/>
    <w:link w:val="EncabezadoCar"/>
    <w:unhideWhenUsed/>
    <w:rsid w:val="008A5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Linea 1 Car"/>
    <w:basedOn w:val="Fuentedeprrafopredeter"/>
    <w:link w:val="Encabezado"/>
    <w:uiPriority w:val="99"/>
    <w:rsid w:val="008A5F19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A5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F19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CC1"/>
    <w:rPr>
      <w:rFonts w:ascii="Segoe UI" w:eastAsia="Calibri" w:hAnsi="Segoe UI" w:cs="Segoe UI"/>
      <w:color w:val="000000"/>
      <w:sz w:val="18"/>
      <w:szCs w:val="18"/>
    </w:rPr>
  </w:style>
  <w:style w:type="paragraph" w:styleId="Textoindependiente">
    <w:name w:val="Body Text"/>
    <w:aliases w:val="body text,bt,Texto independiente Car Car"/>
    <w:basedOn w:val="Normal"/>
    <w:link w:val="TextoindependienteCar"/>
    <w:rsid w:val="00B7033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ES" w:eastAsia="es-ES"/>
    </w:rPr>
  </w:style>
  <w:style w:type="character" w:customStyle="1" w:styleId="TextoindependienteCar">
    <w:name w:val="Texto independiente Car"/>
    <w:aliases w:val="body text Car,bt Car,Texto independiente Car Car Car"/>
    <w:basedOn w:val="Fuentedeprrafopredeter"/>
    <w:link w:val="Textoindependiente"/>
    <w:rsid w:val="00B7033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70331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0120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0120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4146"/>
    <w:rPr>
      <w:color w:val="954F72" w:themeColor="followed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A0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A06DF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59"/>
    <w:rsid w:val="004A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rsid w:val="00677927"/>
    <w:pPr>
      <w:keepLines/>
      <w:spacing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incon@venezuelam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opez@venezuelamp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Ulice Oswaldo Santaella Gomez</dc:creator>
  <cp:lastModifiedBy>SANTAELLA GOMEZ Ulice Oswaldo</cp:lastModifiedBy>
  <cp:revision>2</cp:revision>
  <cp:lastPrinted>2024-03-01T20:05:00Z</cp:lastPrinted>
  <dcterms:created xsi:type="dcterms:W3CDTF">2024-03-01T20:48:00Z</dcterms:created>
  <dcterms:modified xsi:type="dcterms:W3CDTF">2024-03-01T20:48:00Z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2faf9191fcf120e557e69ee1fe9baa99e2cfe4f3516b7615e7c080d7c5273a0a</vt:lpwstr>
  </property>
</Properties>
</file>